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89" w:rsidRPr="003E6789" w:rsidRDefault="003A2B89" w:rsidP="003A2B89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bookmarkStart w:id="0" w:name="_GoBack"/>
      <w:bookmarkEnd w:id="0"/>
      <w:r w:rsidRPr="003E6789">
        <w:rPr>
          <w:rFonts w:ascii="Times New Roman" w:hAnsi="Times New Roman"/>
          <w:sz w:val="28"/>
          <w:szCs w:val="28"/>
          <w:lang w:val="ru-RU"/>
        </w:rPr>
        <w:t>РЕПУБЛИКА СРБИЈА</w:t>
      </w: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ru-RU"/>
        </w:rPr>
        <w:t>НАРОДНА СКУПШТИНА</w:t>
      </w: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E6789">
        <w:rPr>
          <w:rFonts w:ascii="Times New Roman" w:hAnsi="Times New Roman"/>
          <w:sz w:val="28"/>
          <w:szCs w:val="28"/>
          <w:lang w:val="ru-RU"/>
        </w:rPr>
        <w:t xml:space="preserve">Одбор за финансије, републички буџет </w:t>
      </w: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E6789">
        <w:rPr>
          <w:rFonts w:ascii="Times New Roman" w:hAnsi="Times New Roman"/>
          <w:sz w:val="28"/>
          <w:szCs w:val="28"/>
          <w:lang w:val="ru-RU"/>
        </w:rPr>
        <w:t>и контролу трошења јавних средстава</w:t>
      </w: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ru-RU"/>
        </w:rPr>
        <w:t>1</w:t>
      </w:r>
      <w:r w:rsidRPr="003E6789">
        <w:rPr>
          <w:rFonts w:ascii="Times New Roman" w:hAnsi="Times New Roman"/>
          <w:sz w:val="28"/>
          <w:szCs w:val="28"/>
        </w:rPr>
        <w:t>1</w:t>
      </w:r>
      <w:r w:rsidRPr="003E6789">
        <w:rPr>
          <w:rFonts w:ascii="Times New Roman" w:hAnsi="Times New Roman"/>
          <w:sz w:val="28"/>
          <w:szCs w:val="28"/>
          <w:lang w:val="ru-RU"/>
        </w:rPr>
        <w:t xml:space="preserve"> Број </w:t>
      </w:r>
      <w:r w:rsidRPr="003E6789">
        <w:rPr>
          <w:rFonts w:ascii="Times New Roman" w:hAnsi="Times New Roman"/>
          <w:sz w:val="28"/>
          <w:szCs w:val="28"/>
        </w:rPr>
        <w:t>06</w:t>
      </w:r>
      <w:r w:rsidRPr="003E6789">
        <w:rPr>
          <w:rFonts w:ascii="Times New Roman" w:hAnsi="Times New Roman"/>
          <w:sz w:val="28"/>
          <w:szCs w:val="28"/>
          <w:lang w:val="sr-Cyrl-RS"/>
        </w:rPr>
        <w:t>-2/</w:t>
      </w:r>
      <w:r w:rsidRPr="003E6789">
        <w:rPr>
          <w:rFonts w:ascii="Times New Roman" w:hAnsi="Times New Roman"/>
          <w:sz w:val="28"/>
          <w:szCs w:val="28"/>
        </w:rPr>
        <w:t>10</w:t>
      </w:r>
      <w:r w:rsidR="003033AC" w:rsidRPr="003E6789">
        <w:rPr>
          <w:rFonts w:ascii="Times New Roman" w:hAnsi="Times New Roman"/>
          <w:sz w:val="28"/>
          <w:szCs w:val="28"/>
          <w:lang w:val="sr-Cyrl-RS"/>
        </w:rPr>
        <w:t>9</w:t>
      </w:r>
      <w:r w:rsidRPr="003E6789">
        <w:rPr>
          <w:rFonts w:ascii="Times New Roman" w:hAnsi="Times New Roman"/>
          <w:sz w:val="28"/>
          <w:szCs w:val="28"/>
          <w:lang w:val="sr-Cyrl-RS"/>
        </w:rPr>
        <w:t>-1</w:t>
      </w:r>
      <w:r w:rsidRPr="003E6789">
        <w:rPr>
          <w:rFonts w:ascii="Times New Roman" w:hAnsi="Times New Roman"/>
          <w:sz w:val="28"/>
          <w:szCs w:val="28"/>
        </w:rPr>
        <w:t>4</w:t>
      </w:r>
    </w:p>
    <w:p w:rsidR="003A2B89" w:rsidRPr="003E6789" w:rsidRDefault="003033AC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E6789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="003A2B89" w:rsidRPr="003E67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>ј</w:t>
      </w:r>
      <w:r w:rsidR="003A2B89" w:rsidRPr="003E6789">
        <w:rPr>
          <w:rFonts w:ascii="Times New Roman" w:hAnsi="Times New Roman"/>
          <w:sz w:val="28"/>
          <w:szCs w:val="28"/>
          <w:lang w:val="sr-Cyrl-RS"/>
        </w:rPr>
        <w:t>ун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 xml:space="preserve"> 2014. године</w:t>
      </w: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E6789">
        <w:rPr>
          <w:rFonts w:ascii="Times New Roman" w:hAnsi="Times New Roman"/>
          <w:sz w:val="28"/>
          <w:szCs w:val="28"/>
          <w:lang w:val="ru-RU"/>
        </w:rPr>
        <w:t>Београд</w:t>
      </w: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З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А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П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И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С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Н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И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К</w:t>
      </w:r>
    </w:p>
    <w:p w:rsidR="003A2B89" w:rsidRPr="003E6789" w:rsidRDefault="003033AC" w:rsidP="003A2B8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ШЕСТЕ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СЕДНИЦЕ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ОДБОРА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ЗА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ФИНАНСИЈЕ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>,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РЕПУБЛИЧКИ БУЏЕТ И КОНТРОЛУ ТРОШЕЊА ЈАВНИХ СРЕДСТАВА,</w:t>
      </w: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ОДРЖАНЕ 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6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ru-RU"/>
        </w:rPr>
        <w:t>. ЈУНА 2014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. ГОДИНЕ</w:t>
      </w: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 xml:space="preserve">Седница је почела у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10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10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часова.</w:t>
      </w: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Седницом је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председаваo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Верољуб Арсић, председник Одбора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A2B89" w:rsidRPr="003E6789" w:rsidRDefault="003A2B89" w:rsidP="003A2B89">
      <w:pPr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 xml:space="preserve">Седници су присуствовали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чланови Одбора:</w:t>
      </w:r>
      <w:r w:rsidRPr="003E678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Милош Тошанић,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Дражен Јарић</w:t>
      </w:r>
      <w:r w:rsidR="00AF04F4" w:rsidRPr="003E67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Драгољуб Зиндовић, Оливера Пешић, Дејан Андрејевић, 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Никола Јоловић,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Дејан Раденковић, Момо Чолаковић, Милорад Мијатовић, Војислав Вујић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="00AF04F4" w:rsidRPr="003E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Золтан Пек 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и Жика Гојковић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и заменици чланова Одбора: Соња Влаховић уместо Радмила Костића, 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Мирјана Марјановић уместо Душице</w:t>
      </w:r>
      <w:r w:rsidR="00091215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Николић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680870" w:rsidRPr="003E6789" w:rsidRDefault="003A2B89" w:rsidP="003A2B8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 xml:space="preserve">Седници нису присуствовали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чланови Одбора: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Радмило Костић,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Душица Николић,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Драган Ђилас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и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3E6789">
        <w:rPr>
          <w:rFonts w:ascii="Times New Roman" w:hAnsi="Times New Roman" w:cs="Times New Roman"/>
          <w:sz w:val="28"/>
          <w:szCs w:val="28"/>
          <w:lang w:val="sr-Cyrl-CS"/>
        </w:rPr>
        <w:t>Ђорђе Стојшић.</w:t>
      </w:r>
    </w:p>
    <w:p w:rsidR="003A2B89" w:rsidRPr="003E6789" w:rsidRDefault="003A2B89" w:rsidP="0030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Н</w:t>
      </w:r>
      <w:r w:rsidRPr="003E6789">
        <w:rPr>
          <w:rFonts w:ascii="Times New Roman" w:eastAsia="Times New Roman" w:hAnsi="Times New Roman" w:cs="Times New Roman"/>
          <w:sz w:val="28"/>
          <w:szCs w:val="28"/>
        </w:rPr>
        <w:t>а позив председника Одбора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, с</w:t>
      </w:r>
      <w:r w:rsidRPr="003E6789">
        <w:rPr>
          <w:rFonts w:ascii="Times New Roman" w:eastAsia="Times New Roman" w:hAnsi="Times New Roman" w:cs="Times New Roman"/>
          <w:sz w:val="28"/>
          <w:szCs w:val="28"/>
        </w:rPr>
        <w:t xml:space="preserve">едници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су</w:t>
      </w:r>
      <w:r w:rsidRPr="003E6789">
        <w:rPr>
          <w:rFonts w:ascii="Times New Roman" w:eastAsia="Times New Roman" w:hAnsi="Times New Roman" w:cs="Times New Roman"/>
          <w:sz w:val="28"/>
          <w:szCs w:val="28"/>
        </w:rPr>
        <w:t xml:space="preserve"> присуствовал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и и:</w:t>
      </w:r>
      <w:r w:rsidRPr="003E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Владимир Вучковић, члан Фискалног савета; др Зоран Ћировић, председник Комисије за хартије од вредности; Биљана Аговска, шеф рачуноводства Комисије за зартије од вредности; Ана Јовановић, директор Централног регистра, депоа и клиринга хартија од вредности и Љиљана Кнежевић, директор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Финансијског и општег сектора Централног регистра, депоа и клиринга хартија од вредности.</w:t>
      </w:r>
    </w:p>
    <w:p w:rsidR="00BE56A6" w:rsidRPr="003E6789" w:rsidRDefault="00BE56A6" w:rsidP="00303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A2B89" w:rsidRPr="003E6789" w:rsidRDefault="003A2B89" w:rsidP="003A2B89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На предлог председника, Одбор је једногласно утврдио следећи:</w:t>
      </w:r>
    </w:p>
    <w:p w:rsidR="003A2B89" w:rsidRPr="003E6789" w:rsidRDefault="003A2B89" w:rsidP="003A2B89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372034" w:rsidRPr="003E6789" w:rsidRDefault="00372034" w:rsidP="003A2B8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A2B89" w:rsidRPr="003E6789" w:rsidRDefault="003A2B89" w:rsidP="003A2B8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3E6789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Д н е в н и    р е д</w:t>
      </w:r>
    </w:p>
    <w:p w:rsidR="00B2373F" w:rsidRPr="003E6789" w:rsidRDefault="00B2373F" w:rsidP="00B2373F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E56A6" w:rsidRPr="003E6789" w:rsidRDefault="00BE56A6" w:rsidP="00BE56A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 xml:space="preserve">1. Разматрање </w:t>
      </w:r>
      <w:r w:rsidRPr="003E6789">
        <w:rPr>
          <w:rFonts w:ascii="Times New Roman" w:hAnsi="Times New Roman"/>
          <w:sz w:val="28"/>
          <w:szCs w:val="28"/>
        </w:rPr>
        <w:t>Извештај</w:t>
      </w:r>
      <w:r w:rsidRPr="003E6789">
        <w:rPr>
          <w:rFonts w:ascii="Times New Roman" w:hAnsi="Times New Roman"/>
          <w:sz w:val="28"/>
          <w:szCs w:val="28"/>
          <w:lang w:val="sr-Cyrl-RS"/>
        </w:rPr>
        <w:t>а</w:t>
      </w:r>
      <w:r w:rsidRPr="003E6789">
        <w:rPr>
          <w:rFonts w:ascii="Times New Roman" w:hAnsi="Times New Roman"/>
          <w:sz w:val="28"/>
          <w:szCs w:val="28"/>
        </w:rPr>
        <w:t xml:space="preserve"> о раду 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Фискалног савета за </w:t>
      </w:r>
      <w:r w:rsidRPr="003E6789">
        <w:rPr>
          <w:rFonts w:ascii="Times New Roman" w:hAnsi="Times New Roman"/>
          <w:sz w:val="28"/>
          <w:szCs w:val="28"/>
        </w:rPr>
        <w:t>2013.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/>
          <w:sz w:val="28"/>
          <w:szCs w:val="28"/>
        </w:rPr>
        <w:t>годин</w:t>
      </w:r>
      <w:r w:rsidRPr="003E6789">
        <w:rPr>
          <w:rFonts w:ascii="Times New Roman" w:hAnsi="Times New Roman"/>
          <w:sz w:val="28"/>
          <w:szCs w:val="28"/>
          <w:lang w:val="sr-Cyrl-RS"/>
        </w:rPr>
        <w:t>у;</w:t>
      </w:r>
    </w:p>
    <w:p w:rsidR="00BE56A6" w:rsidRPr="003E6789" w:rsidRDefault="00BE56A6" w:rsidP="00BE56A6">
      <w:pPr>
        <w:pStyle w:val="NoSpacing"/>
        <w:ind w:left="720"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E56A6" w:rsidRPr="003E6789" w:rsidRDefault="00BE56A6" w:rsidP="00BE56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>2. Разматрање Предлога Финансијског плана Фискалног савета за 201</w:t>
      </w:r>
      <w:r w:rsidRPr="003E6789">
        <w:rPr>
          <w:rFonts w:ascii="Times New Roman" w:hAnsi="Times New Roman" w:cs="Times New Roman"/>
          <w:sz w:val="28"/>
          <w:szCs w:val="28"/>
        </w:rPr>
        <w:t>4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. годину и финансијских планова</w:t>
      </w:r>
      <w:r w:rsidRPr="003E6789">
        <w:rPr>
          <w:rFonts w:ascii="Times New Roman" w:hAnsi="Times New Roman" w:cs="Times New Roman"/>
          <w:sz w:val="28"/>
          <w:szCs w:val="28"/>
        </w:rPr>
        <w:t xml:space="preserve">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з</w:t>
      </w:r>
      <w:r w:rsidRPr="003E6789">
        <w:rPr>
          <w:rFonts w:ascii="Times New Roman" w:hAnsi="Times New Roman" w:cs="Times New Roman"/>
          <w:sz w:val="28"/>
          <w:szCs w:val="28"/>
        </w:rPr>
        <w:t>а 2015. и 2016. годину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, са Нацртом кадровског плана за 201</w:t>
      </w:r>
      <w:r w:rsidRPr="003E6789">
        <w:rPr>
          <w:rFonts w:ascii="Times New Roman" w:hAnsi="Times New Roman" w:cs="Times New Roman"/>
          <w:sz w:val="28"/>
          <w:szCs w:val="28"/>
        </w:rPr>
        <w:t>4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. годину;</w:t>
      </w:r>
    </w:p>
    <w:p w:rsidR="00BE56A6" w:rsidRPr="003E6789" w:rsidRDefault="00BE56A6" w:rsidP="00BE56A6">
      <w:pPr>
        <w:pStyle w:val="NoSpacing"/>
        <w:ind w:left="720"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E56A6" w:rsidRPr="003E6789" w:rsidRDefault="00BE56A6" w:rsidP="00BE56A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>3. Разматрање Годишњег извештаја Комисије за хартије од вредности који садржи Извештај о пословању Комисије у 2013. години, Финансијски извештај Комисије за 2013. годину и Извештај овлашћеног ревизора „</w:t>
      </w:r>
      <w:r w:rsidRPr="003E6789">
        <w:rPr>
          <w:rFonts w:ascii="Times New Roman" w:hAnsi="Times New Roman"/>
          <w:sz w:val="28"/>
          <w:szCs w:val="28"/>
          <w:lang w:val="sr-Latn-RS"/>
        </w:rPr>
        <w:t>IEF</w:t>
      </w:r>
      <w:r w:rsidRPr="003E6789">
        <w:rPr>
          <w:rFonts w:ascii="Times New Roman" w:hAnsi="Times New Roman"/>
          <w:sz w:val="28"/>
          <w:szCs w:val="28"/>
          <w:lang w:val="sr-Cyrl-RS"/>
        </w:rPr>
        <w:t>“ д. о о. Београд;</w:t>
      </w:r>
    </w:p>
    <w:p w:rsidR="00BE56A6" w:rsidRPr="003E6789" w:rsidRDefault="00BE56A6" w:rsidP="00BE56A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E56A6" w:rsidRPr="003E6789" w:rsidRDefault="00BE56A6" w:rsidP="00BE56A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>4. Разматрање Финансијског плана Комисије за хартије од вредности за 201</w:t>
      </w:r>
      <w:r w:rsidRPr="003E6789">
        <w:rPr>
          <w:rFonts w:ascii="Times New Roman" w:hAnsi="Times New Roman"/>
          <w:sz w:val="28"/>
          <w:szCs w:val="28"/>
        </w:rPr>
        <w:t>4</w:t>
      </w:r>
      <w:r w:rsidRPr="003E6789">
        <w:rPr>
          <w:rFonts w:ascii="Times New Roman" w:hAnsi="Times New Roman"/>
          <w:sz w:val="28"/>
          <w:szCs w:val="28"/>
          <w:lang w:val="sr-Cyrl-RS"/>
        </w:rPr>
        <w:t>. годину, са Мишљењем Владе, од 29. јануара 2014. године;</w:t>
      </w:r>
    </w:p>
    <w:p w:rsidR="00BE56A6" w:rsidRPr="003E6789" w:rsidRDefault="00BE56A6" w:rsidP="00BE56A6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E56A6" w:rsidRPr="003E6789" w:rsidRDefault="00BE56A6" w:rsidP="00BE5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>5. Разматрање</w:t>
      </w:r>
      <w:r w:rsidRPr="003E6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Извештаја о пословању Централног регистра, депоа и клиринга хартија од вредности за 2013. годину, са Финансијским извештајем Централног регистра за 2013. годину и Извештајем независног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ревизора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372034" w:rsidRPr="003E6789" w:rsidRDefault="00372034" w:rsidP="00B2373F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  <w:lang w:val="sr-Cyrl-RS"/>
        </w:rPr>
      </w:pPr>
    </w:p>
    <w:p w:rsidR="00B2373F" w:rsidRPr="003E6789" w:rsidRDefault="00B2373F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>Прва тачка дневног реда: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Разматрање </w:t>
      </w:r>
      <w:r w:rsidR="00BE56A6" w:rsidRPr="003E6789">
        <w:rPr>
          <w:rFonts w:ascii="Times New Roman" w:hAnsi="Times New Roman"/>
          <w:sz w:val="28"/>
          <w:szCs w:val="28"/>
        </w:rPr>
        <w:t>Извештај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>а</w:t>
      </w:r>
      <w:r w:rsidR="00BE56A6" w:rsidRPr="003E6789">
        <w:rPr>
          <w:rFonts w:ascii="Times New Roman" w:hAnsi="Times New Roman"/>
          <w:sz w:val="28"/>
          <w:szCs w:val="28"/>
        </w:rPr>
        <w:t xml:space="preserve"> о раду 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Фискалног савета за </w:t>
      </w:r>
      <w:r w:rsidR="00BE56A6" w:rsidRPr="003E6789">
        <w:rPr>
          <w:rFonts w:ascii="Times New Roman" w:hAnsi="Times New Roman"/>
          <w:sz w:val="28"/>
          <w:szCs w:val="28"/>
        </w:rPr>
        <w:t>2013.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E56A6" w:rsidRPr="003E6789">
        <w:rPr>
          <w:rFonts w:ascii="Times New Roman" w:hAnsi="Times New Roman"/>
          <w:sz w:val="28"/>
          <w:szCs w:val="28"/>
        </w:rPr>
        <w:t>годин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>у</w:t>
      </w:r>
    </w:p>
    <w:p w:rsidR="00B2373F" w:rsidRPr="003E6789" w:rsidRDefault="00B2373F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372034" w:rsidRPr="003E6789" w:rsidRDefault="00005545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Владимир Вучковић, члан Фискалног савета је представио рад Фискалног савета кроз конкретне информације о раду. Фискални савет ради три године. Први буџет за Фискални савет је опредељен за 2011. </w:t>
      </w:r>
      <w:r w:rsidR="00013613" w:rsidRPr="003E6789">
        <w:rPr>
          <w:rFonts w:ascii="Times New Roman" w:hAnsi="Times New Roman"/>
          <w:sz w:val="28"/>
          <w:szCs w:val="28"/>
          <w:lang w:val="sr-Cyrl-RS"/>
        </w:rPr>
        <w:t>г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>одину</w:t>
      </w:r>
      <w:r w:rsidR="00F62BA4" w:rsidRPr="003E6789">
        <w:rPr>
          <w:rFonts w:ascii="Times New Roman" w:hAnsi="Times New Roman"/>
          <w:sz w:val="28"/>
          <w:szCs w:val="28"/>
          <w:lang w:val="sr-Cyrl-RS"/>
        </w:rPr>
        <w:t>,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 временом</w:t>
      </w:r>
      <w:r w:rsidR="00F62BA4" w:rsidRPr="003E6789">
        <w:rPr>
          <w:rFonts w:ascii="Times New Roman" w:hAnsi="Times New Roman"/>
          <w:sz w:val="28"/>
          <w:szCs w:val="28"/>
          <w:lang w:val="sr-Cyrl-RS"/>
        </w:rPr>
        <w:t xml:space="preserve"> је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смањиван и представља један од најмањих буџета корисника јавних средстава у Републици Србији. Фискални савет има три именована лица (председника и два члана</w:t>
      </w:r>
      <w:r w:rsidR="00013613" w:rsidRPr="003E6789">
        <w:rPr>
          <w:rFonts w:ascii="Times New Roman" w:hAnsi="Times New Roman"/>
          <w:sz w:val="28"/>
          <w:szCs w:val="28"/>
          <w:lang w:val="sr-Cyrl-RS"/>
        </w:rPr>
        <w:t xml:space="preserve"> Савета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), по систематизацији има 17 радних места, која </w:t>
      </w:r>
      <w:r w:rsidR="00AF04F4" w:rsidRPr="003E6789">
        <w:rPr>
          <w:rFonts w:ascii="Times New Roman" w:hAnsi="Times New Roman"/>
          <w:sz w:val="28"/>
          <w:szCs w:val="28"/>
          <w:lang w:val="sr-Cyrl-RS"/>
        </w:rPr>
        <w:t>нису сва попуњена. Фискални сав</w:t>
      </w:r>
      <w:r w:rsidR="00AE25C9" w:rsidRPr="003E6789">
        <w:rPr>
          <w:rFonts w:ascii="Times New Roman" w:hAnsi="Times New Roman"/>
          <w:sz w:val="28"/>
          <w:szCs w:val="28"/>
        </w:rPr>
        <w:t>e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>т има 4 запослена и 4 сарадника</w:t>
      </w:r>
      <w:r w:rsidR="00013613" w:rsidRPr="003E6789">
        <w:rPr>
          <w:rFonts w:ascii="Times New Roman" w:hAnsi="Times New Roman"/>
          <w:sz w:val="28"/>
          <w:szCs w:val="28"/>
          <w:lang w:val="sr-Cyrl-RS"/>
        </w:rPr>
        <w:t xml:space="preserve"> ангажована на повремен-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привременим уговорима</w:t>
      </w:r>
      <w:r w:rsidR="004F7A87" w:rsidRPr="003E6789">
        <w:rPr>
          <w:rFonts w:ascii="Times New Roman" w:hAnsi="Times New Roman"/>
          <w:sz w:val="28"/>
          <w:szCs w:val="28"/>
          <w:lang w:val="sr-Cyrl-RS"/>
        </w:rPr>
        <w:t>.</w:t>
      </w:r>
    </w:p>
    <w:p w:rsidR="004F7A87" w:rsidRDefault="004F7A87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  <w:t>Фискални саве</w:t>
      </w:r>
      <w:r w:rsidR="000F639D" w:rsidRPr="003E6789">
        <w:rPr>
          <w:rFonts w:ascii="Times New Roman" w:hAnsi="Times New Roman"/>
          <w:sz w:val="28"/>
          <w:szCs w:val="28"/>
          <w:lang w:val="sr-Cyrl-RS"/>
        </w:rPr>
        <w:t>т је урадио 12 анализа у 2013. г</w:t>
      </w:r>
      <w:r w:rsidRPr="003E6789">
        <w:rPr>
          <w:rFonts w:ascii="Times New Roman" w:hAnsi="Times New Roman"/>
          <w:sz w:val="28"/>
          <w:szCs w:val="28"/>
          <w:lang w:val="sr-Cyrl-RS"/>
        </w:rPr>
        <w:t>одини на основу законских обавеза: дата је оцена ребаланса буџета за 2013. годину, оцен</w:t>
      </w:r>
      <w:r w:rsidR="00F62BA4" w:rsidRPr="003E6789">
        <w:rPr>
          <w:rFonts w:ascii="Times New Roman" w:hAnsi="Times New Roman"/>
          <w:sz w:val="28"/>
          <w:szCs w:val="28"/>
          <w:lang w:val="sr-Cyrl-RS"/>
        </w:rPr>
        <w:t>а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фискалне стратегије, оцене које су се односиле на законе који имају фискалне </w:t>
      </w:r>
      <w:r w:rsidR="00AF04F4" w:rsidRPr="003E6789">
        <w:rPr>
          <w:rFonts w:ascii="Times New Roman" w:hAnsi="Times New Roman"/>
          <w:sz w:val="28"/>
          <w:szCs w:val="28"/>
          <w:lang w:val="sr-Cyrl-RS"/>
        </w:rPr>
        <w:t>им</w:t>
      </w:r>
      <w:r w:rsidRPr="003E6789">
        <w:rPr>
          <w:rFonts w:ascii="Times New Roman" w:hAnsi="Times New Roman"/>
          <w:sz w:val="28"/>
          <w:szCs w:val="28"/>
          <w:lang w:val="sr-Cyrl-RS"/>
        </w:rPr>
        <w:t>пликације.</w:t>
      </w:r>
      <w:r w:rsidR="00F62BA4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Фискални савет се труди да буде проактиван, давао </w:t>
      </w:r>
      <w:r w:rsidR="00F62BA4" w:rsidRPr="003E6789">
        <w:rPr>
          <w:rFonts w:ascii="Times New Roman" w:hAnsi="Times New Roman"/>
          <w:sz w:val="28"/>
          <w:szCs w:val="28"/>
          <w:lang w:val="sr-Cyrl-RS"/>
        </w:rPr>
        <w:t xml:space="preserve">је </w:t>
      </w:r>
      <w:r w:rsidRPr="003E6789">
        <w:rPr>
          <w:rFonts w:ascii="Times New Roman" w:hAnsi="Times New Roman"/>
          <w:sz w:val="28"/>
          <w:szCs w:val="28"/>
          <w:lang w:val="sr-Cyrl-RS"/>
        </w:rPr>
        <w:t>виђење актуелне динамике фискалних кретања, као и обј</w:t>
      </w:r>
      <w:r w:rsidR="000F639D" w:rsidRPr="003E6789">
        <w:rPr>
          <w:rFonts w:ascii="Times New Roman" w:hAnsi="Times New Roman"/>
          <w:sz w:val="28"/>
          <w:szCs w:val="28"/>
          <w:lang w:val="sr-Cyrl-RS"/>
        </w:rPr>
        <w:t>ективне предлоге мера. У 2012. г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одини је Фискални савет урадио велику студију „Предлог за фискалну консолидацију“ која је и даље актуелна. Наглашена </w:t>
      </w:r>
      <w:r w:rsidRPr="003E6789">
        <w:rPr>
          <w:rFonts w:ascii="Times New Roman" w:hAnsi="Times New Roman"/>
          <w:sz w:val="28"/>
          <w:szCs w:val="28"/>
          <w:lang w:val="sr-Cyrl-RS"/>
        </w:rPr>
        <w:lastRenderedPageBreak/>
        <w:t>је интензивна и успешна сарадња са државним органима Републике Србије, као и са међународним органима, пре свега са Међународним монетарним фондом и Светском банком.</w:t>
      </w:r>
    </w:p>
    <w:p w:rsidR="007A1D67" w:rsidRPr="003E6789" w:rsidRDefault="007A1D67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05545" w:rsidRDefault="00005545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  <w:t xml:space="preserve">Кадровски план за 2014. годину предвиђа да се два стручна сарадника приме у стални радни однос, у звања млађих саветника, када се за то стекну стекну законски услови, тј. када </w:t>
      </w:r>
      <w:r w:rsidR="00F62BA4" w:rsidRPr="003E6789">
        <w:rPr>
          <w:rFonts w:ascii="Times New Roman" w:hAnsi="Times New Roman"/>
          <w:sz w:val="28"/>
          <w:szCs w:val="28"/>
          <w:lang w:val="sr-Cyrl-RS"/>
        </w:rPr>
        <w:t xml:space="preserve">сарадници 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одбране мастер радове. Велика потреба постоји и за попуњавањем места специјалног саветника, али због потребних квалификација и радног искуства неопходних за поменуто место, још увек је непопуњено. </w:t>
      </w:r>
    </w:p>
    <w:p w:rsidR="007A1D67" w:rsidRPr="003E6789" w:rsidRDefault="007A1D67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A0791" w:rsidRPr="003E6789" w:rsidRDefault="00005545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  <w:t>У дискусији су учествовали др Милорад Мијатовић и Момо Чолаковић, који су дали пуну подршку у раду Фискалном савету и похвале за оцене кој</w:t>
      </w:r>
      <w:r w:rsidR="007A1D67">
        <w:rPr>
          <w:rFonts w:ascii="Times New Roman" w:hAnsi="Times New Roman"/>
          <w:sz w:val="28"/>
          <w:szCs w:val="28"/>
          <w:lang w:val="sr-Cyrl-RS"/>
        </w:rPr>
        <w:t>е је Фискални савет давао у прет</w:t>
      </w:r>
      <w:r w:rsidRPr="003E6789">
        <w:rPr>
          <w:rFonts w:ascii="Times New Roman" w:hAnsi="Times New Roman"/>
          <w:sz w:val="28"/>
          <w:szCs w:val="28"/>
          <w:lang w:val="sr-Cyrl-RS"/>
        </w:rPr>
        <w:t>ходне три године. Посебно је наглашено да нису усвојени предлози Фискалног савета о реформи пензионог система, реформи зарада у јавном сектору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и јавним предузећима јер систем није обезбедио да се препоруке фискалног савета остварују у оној мери у којој је то потребно. О</w:t>
      </w:r>
      <w:r w:rsidRPr="003E6789">
        <w:rPr>
          <w:rFonts w:ascii="Times New Roman" w:hAnsi="Times New Roman"/>
          <w:sz w:val="28"/>
          <w:szCs w:val="28"/>
          <w:lang w:val="sr-Cyrl-RS"/>
        </w:rPr>
        <w:t>чекује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се да Влада достави Народној скупштини </w:t>
      </w:r>
      <w:r w:rsidRPr="003E6789">
        <w:rPr>
          <w:rFonts w:ascii="Times New Roman" w:hAnsi="Times New Roman"/>
          <w:sz w:val="28"/>
          <w:szCs w:val="28"/>
          <w:lang w:val="sr-Cyrl-RS"/>
        </w:rPr>
        <w:t>нови ребаланс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буџета и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остаје да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се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види да ли Република Србија може да уштеди у свом буџету 0,8 до 1% 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>, што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захтева Фискални савет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>, да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би 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 xml:space="preserve">се </w:t>
      </w:r>
      <w:r w:rsidRPr="003E6789">
        <w:rPr>
          <w:rFonts w:ascii="Times New Roman" w:hAnsi="Times New Roman"/>
          <w:sz w:val="28"/>
          <w:szCs w:val="28"/>
          <w:lang w:val="sr-Cyrl-RS"/>
        </w:rPr>
        <w:t>задржал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>а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стабилност и да се држава не би још више задуживала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>. Реформа пензионог система мора да се уради, али при том треба водити рачуна да се овој осетљивој категорији грађана, том реформом не ускраћују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 xml:space="preserve"> постојећа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права. Забрињавајућа је тенденција да независне државне институције траже нова запослења, али 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адекватна 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>решењ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>а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треба тражити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у оквиру већ постојећих запослених у другим органима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>,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који својом стручношћу и знањем могу да допринесу бољем раду независних тела.</w:t>
      </w:r>
    </w:p>
    <w:p w:rsidR="00187F55" w:rsidRPr="003E6789" w:rsidRDefault="00187F55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87F55" w:rsidRPr="003E6789" w:rsidRDefault="00957CD0" w:rsidP="00187F55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>На предлог председника, Одбор је једногласно</w:t>
      </w:r>
      <w:r w:rsidR="000E0A31" w:rsidRPr="003E6789">
        <w:rPr>
          <w:rFonts w:ascii="Times New Roman" w:hAnsi="Times New Roman"/>
          <w:sz w:val="28"/>
          <w:szCs w:val="28"/>
          <w:lang w:val="sr-Cyrl-RS"/>
        </w:rPr>
        <w:t xml:space="preserve"> (14 за</w:t>
      </w:r>
      <w:r w:rsidR="00F574FD" w:rsidRPr="003E6789">
        <w:rPr>
          <w:rFonts w:ascii="Times New Roman" w:hAnsi="Times New Roman"/>
          <w:sz w:val="28"/>
          <w:szCs w:val="28"/>
          <w:lang w:val="sr-Cyrl-RS"/>
        </w:rPr>
        <w:t>)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прихватио Извештај </w:t>
      </w:r>
      <w:r w:rsidR="00013613" w:rsidRPr="003E6789">
        <w:rPr>
          <w:rFonts w:ascii="Times New Roman" w:hAnsi="Times New Roman"/>
          <w:sz w:val="28"/>
          <w:szCs w:val="28"/>
          <w:lang w:val="sr-Cyrl-RS"/>
        </w:rPr>
        <w:t xml:space="preserve">о 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раду Фискалног савета за 2013. годину и утврдио Предлог закључка. </w:t>
      </w:r>
    </w:p>
    <w:p w:rsidR="008F1611" w:rsidRPr="003E6789" w:rsidRDefault="008F1611" w:rsidP="008F161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sr-Cyrl-RS" w:eastAsia="en-GB"/>
        </w:rPr>
      </w:pPr>
      <w:r w:rsidRPr="003E6789">
        <w:rPr>
          <w:rFonts w:ascii="Times New Roman" w:hAnsi="Times New Roman"/>
          <w:sz w:val="28"/>
          <w:szCs w:val="28"/>
          <w:lang w:val="sr-Latn-RS"/>
        </w:rPr>
        <w:t xml:space="preserve">       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/>
          <w:sz w:val="28"/>
          <w:szCs w:val="28"/>
          <w:lang w:val="sr-Cyrl-RS"/>
        </w:rPr>
        <w:t>О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>дбор је, затим, н</w:t>
      </w:r>
      <w:r w:rsidRPr="003E6789">
        <w:rPr>
          <w:rFonts w:ascii="Times New Roman" w:hAnsi="Times New Roman"/>
          <w:sz w:val="28"/>
          <w:szCs w:val="28"/>
          <w:lang w:val="sr-Cyrl-RS"/>
        </w:rPr>
        <w:t>а предлог председника Одбора,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Pr="003E6789">
        <w:rPr>
          <w:rFonts w:ascii="Times New Roman" w:hAnsi="Times New Roman"/>
          <w:sz w:val="28"/>
          <w:szCs w:val="28"/>
          <w:lang w:val="sr-Cyrl-RS"/>
        </w:rPr>
        <w:t>већином гласова (1</w:t>
      </w:r>
      <w:r w:rsidRPr="003E6789">
        <w:rPr>
          <w:rFonts w:ascii="Times New Roman" w:hAnsi="Times New Roman"/>
          <w:sz w:val="28"/>
          <w:szCs w:val="28"/>
          <w:lang w:val="sr-Latn-RS"/>
        </w:rPr>
        <w:t>4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за) 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>одлучио да поднесе Народној скупштини следећи</w:t>
      </w:r>
    </w:p>
    <w:p w:rsidR="00372034" w:rsidRPr="00274880" w:rsidRDefault="00274880" w:rsidP="00274880">
      <w:pPr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</w:t>
      </w:r>
    </w:p>
    <w:p w:rsidR="008F1611" w:rsidRPr="003E6789" w:rsidRDefault="008F1611" w:rsidP="008F1611">
      <w:pPr>
        <w:shd w:val="clear" w:color="auto" w:fill="FFFFFF"/>
        <w:spacing w:before="298"/>
        <w:ind w:left="1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E6789">
        <w:rPr>
          <w:rFonts w:ascii="Times New Roman" w:hAnsi="Times New Roman" w:cs="Times New Roman"/>
          <w:sz w:val="28"/>
          <w:szCs w:val="28"/>
          <w:lang w:val="sr-Latn-RS"/>
        </w:rPr>
        <w:tab/>
      </w:r>
      <w:r w:rsidRPr="003E678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sr-Cyrl-CS"/>
        </w:rPr>
        <w:t>ИЗВЕШТАЈ</w:t>
      </w:r>
    </w:p>
    <w:p w:rsidR="008F1611" w:rsidRPr="008F1611" w:rsidRDefault="008F1611" w:rsidP="008F1611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firstLine="143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Одбор за финансије, републички буџет и контролу трошења </w:t>
      </w:r>
      <w:r w:rsidRPr="008F16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јавних средстава размотрио је, у складу са чланом 237. Пословника Народне </w:t>
      </w:r>
      <w:r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скупштине, Извештај о раду Фискалног савета за 2013. годину, који је поднет </w:t>
      </w:r>
      <w:r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Народној скупштини на основу члана 92а Закона о буџетском систему.</w:t>
      </w:r>
    </w:p>
    <w:p w:rsidR="008F1611" w:rsidRPr="008F1611" w:rsidRDefault="008F1611" w:rsidP="008F1611">
      <w:pPr>
        <w:widowControl w:val="0"/>
        <w:shd w:val="clear" w:color="auto" w:fill="FFFFFF"/>
        <w:autoSpaceDE w:val="0"/>
        <w:autoSpaceDN w:val="0"/>
        <w:adjustRightInd w:val="0"/>
        <w:spacing w:before="312" w:after="0" w:line="307" w:lineRule="exact"/>
        <w:ind w:left="19" w:right="5" w:firstLine="140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16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lastRenderedPageBreak/>
        <w:t xml:space="preserve">Одбор је утврдио Предлог закључка поводом разматрања </w:t>
      </w:r>
      <w:r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Извештаја о раду Фискалног савета за 2013. годину, који подноси Народној </w:t>
      </w:r>
      <w:r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скупштини на разматрање и усвајање.</w:t>
      </w:r>
    </w:p>
    <w:p w:rsidR="008F1611" w:rsidRPr="008F1611" w:rsidRDefault="008F1611" w:rsidP="008F1611">
      <w:pPr>
        <w:widowControl w:val="0"/>
        <w:shd w:val="clear" w:color="auto" w:fill="FFFFFF"/>
        <w:autoSpaceDE w:val="0"/>
        <w:autoSpaceDN w:val="0"/>
        <w:adjustRightInd w:val="0"/>
        <w:spacing w:before="326" w:after="0" w:line="307" w:lineRule="exact"/>
        <w:ind w:left="19" w:right="5" w:firstLine="139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16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За известиоца Одбора и представника предлагача Предлога </w:t>
      </w:r>
      <w:r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закључка на седници Народне скупштине одређен је Верољуб Арсић, </w:t>
      </w:r>
      <w:r w:rsidRPr="008F16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председник Одбора.</w:t>
      </w:r>
    </w:p>
    <w:p w:rsidR="008F1611" w:rsidRPr="003E6789" w:rsidRDefault="008F1611" w:rsidP="008F1611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F1611" w:rsidRPr="003E6789" w:rsidRDefault="008F1611" w:rsidP="008F1611">
      <w:pPr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 w:cs="Times New Roman"/>
          <w:sz w:val="28"/>
          <w:szCs w:val="28"/>
          <w:lang w:val="sr-Latn-RS"/>
        </w:rPr>
        <w:tab/>
      </w:r>
      <w:r w:rsidRPr="003E6789">
        <w:rPr>
          <w:rFonts w:ascii="Times New Roman" w:hAnsi="Times New Roman"/>
          <w:sz w:val="28"/>
          <w:szCs w:val="28"/>
          <w:lang w:val="sr-Cyrl-RS"/>
        </w:rPr>
        <w:t>Предлог закључка који је Одбор поднео Народној скупштини гласи:</w:t>
      </w:r>
    </w:p>
    <w:p w:rsidR="00DF09BC" w:rsidRPr="003E6789" w:rsidRDefault="00DF09BC" w:rsidP="00DF09BC">
      <w:pPr>
        <w:shd w:val="clear" w:color="auto" w:fill="FFFFFF"/>
        <w:spacing w:before="250" w:line="312" w:lineRule="exact"/>
        <w:ind w:left="24" w:firstLine="139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Latn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На основу члана 92а Закона Закона о буџетском систему </w:t>
      </w:r>
      <w:r w:rsidRPr="003E67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(„Службени гласникРС", бр. 54/09, 73/10, 101/10, 101/11, 93/12, 62/13, 63/13 -</w:t>
      </w:r>
      <w:r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исправка, 108/13), члана 8. став 1. Закона о Народној скупштини („Службени </w:t>
      </w:r>
      <w:r w:rsidRPr="003E67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гласник РС", број 9/10) и члана 239. ст. 1. и 3. Пословника Народне </w:t>
      </w:r>
      <w:r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скупштине („Службени гласник РС", број 20/12 - Пречишћени текст),</w:t>
      </w:r>
    </w:p>
    <w:p w:rsidR="00DF09BC" w:rsidRPr="003E6789" w:rsidRDefault="00DF09BC" w:rsidP="00DF09BC">
      <w:pPr>
        <w:shd w:val="clear" w:color="auto" w:fill="FFFFFF"/>
        <w:spacing w:before="250" w:line="312" w:lineRule="exact"/>
        <w:ind w:left="24" w:firstLine="1392"/>
        <w:jc w:val="both"/>
        <w:rPr>
          <w:rFonts w:ascii="Times New Roman" w:eastAsiaTheme="minorEastAsia" w:hAnsi="Times New Roman" w:cs="Times New Roman"/>
          <w:sz w:val="28"/>
          <w:szCs w:val="28"/>
          <w:lang w:val="sr-Latn-RS"/>
        </w:rPr>
      </w:pPr>
    </w:p>
    <w:p w:rsidR="00DF09BC" w:rsidRPr="00DF09BC" w:rsidRDefault="00DF09BC" w:rsidP="00DF09BC">
      <w:pPr>
        <w:widowControl w:val="0"/>
        <w:shd w:val="clear" w:color="auto" w:fill="FFFFFF"/>
        <w:tabs>
          <w:tab w:val="left" w:leader="underscore" w:pos="7939"/>
        </w:tabs>
        <w:autoSpaceDE w:val="0"/>
        <w:autoSpaceDN w:val="0"/>
        <w:adjustRightInd w:val="0"/>
        <w:spacing w:before="307" w:after="0" w:line="240" w:lineRule="auto"/>
        <w:ind w:left="1416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Народна   скупштина   Републике    Србије,    на   </w:t>
      </w:r>
      <w:r w:rsidRPr="00DF09BC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  <w:t xml:space="preserve">   </w:t>
      </w:r>
      <w:r w:rsidRPr="00DF09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>седници</w:t>
      </w:r>
    </w:p>
    <w:p w:rsidR="00DF09BC" w:rsidRPr="00DF09BC" w:rsidRDefault="00DF09BC" w:rsidP="00DF09BC">
      <w:pPr>
        <w:widowControl w:val="0"/>
        <w:shd w:val="clear" w:color="auto" w:fill="FFFFFF"/>
        <w:tabs>
          <w:tab w:val="left" w:leader="underscore" w:pos="1651"/>
          <w:tab w:val="left" w:leader="underscore" w:pos="5165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F0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заседања, одржаној</w:t>
      </w:r>
      <w:r w:rsidRPr="00DF09BC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  <w:t>2014. године, донелаје</w:t>
      </w:r>
    </w:p>
    <w:p w:rsidR="00DF09BC" w:rsidRPr="00DF09BC" w:rsidRDefault="00DF09BC" w:rsidP="00DF09BC">
      <w:pPr>
        <w:widowControl w:val="0"/>
        <w:shd w:val="clear" w:color="auto" w:fill="FFFFFF"/>
        <w:autoSpaceDE w:val="0"/>
        <w:autoSpaceDN w:val="0"/>
        <w:adjustRightInd w:val="0"/>
        <w:spacing w:before="538" w:after="0" w:line="240" w:lineRule="auto"/>
        <w:ind w:left="1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ЗАКЉУЧАК</w:t>
      </w:r>
    </w:p>
    <w:p w:rsidR="00DF09BC" w:rsidRPr="00DF09BC" w:rsidRDefault="00DF09BC" w:rsidP="00DF09BC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58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ПОВОДОМ РАЗМАТРАЊА ИЗВЕШТАЈА О РАДУ ФИСКАЛНОГ САВЕТА</w:t>
      </w:r>
    </w:p>
    <w:p w:rsidR="00DF09BC" w:rsidRPr="00DF09BC" w:rsidRDefault="00DF09BC" w:rsidP="00DF09BC">
      <w:pPr>
        <w:widowControl w:val="0"/>
        <w:shd w:val="clear" w:color="auto" w:fill="FFFFFF"/>
        <w:autoSpaceDE w:val="0"/>
        <w:autoSpaceDN w:val="0"/>
        <w:adjustRightInd w:val="0"/>
        <w:spacing w:after="610" w:line="240" w:lineRule="auto"/>
        <w:ind w:left="1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ЗА2013.ГОДИНУ</w:t>
      </w:r>
    </w:p>
    <w:p w:rsidR="00DF09BC" w:rsidRPr="00DF09BC" w:rsidRDefault="00DF09BC" w:rsidP="00DF09BC">
      <w:pPr>
        <w:widowControl w:val="0"/>
        <w:shd w:val="clear" w:color="auto" w:fill="FFFFFF"/>
        <w:autoSpaceDE w:val="0"/>
        <w:autoSpaceDN w:val="0"/>
        <w:adjustRightInd w:val="0"/>
        <w:spacing w:after="610" w:line="240" w:lineRule="auto"/>
        <w:ind w:left="10"/>
        <w:jc w:val="center"/>
        <w:rPr>
          <w:rFonts w:ascii="Times New Roman" w:eastAsiaTheme="minorEastAsia" w:hAnsi="Times New Roman" w:cs="Times New Roman"/>
          <w:sz w:val="28"/>
          <w:szCs w:val="28"/>
        </w:rPr>
        <w:sectPr w:rsidR="00DF09BC" w:rsidRPr="00DF09BC" w:rsidSect="00DF09BC">
          <w:pgSz w:w="12240" w:h="15840"/>
          <w:pgMar w:top="1440" w:right="1644" w:bottom="720" w:left="1447" w:header="720" w:footer="720" w:gutter="0"/>
          <w:cols w:space="60"/>
          <w:noEndnote/>
        </w:sectPr>
      </w:pPr>
    </w:p>
    <w:p w:rsidR="00DF09BC" w:rsidRPr="00DF09BC" w:rsidRDefault="00DF09BC" w:rsidP="00DF09BC">
      <w:pPr>
        <w:widowControl w:val="0"/>
        <w:shd w:val="clear" w:color="auto" w:fill="FFFFFF"/>
        <w:autoSpaceDE w:val="0"/>
        <w:autoSpaceDN w:val="0"/>
        <w:adjustRightInd w:val="0"/>
        <w:spacing w:before="922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sr-Cyrl-CS"/>
        </w:rPr>
        <w:lastRenderedPageBreak/>
        <w:t>Србије".</w:t>
      </w:r>
    </w:p>
    <w:p w:rsidR="00DF09BC" w:rsidRPr="00DF09BC" w:rsidRDefault="00DF09BC" w:rsidP="00DF09B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Theme="minorEastAsia" w:hAnsi="Times New Roman" w:cs="Times New Roman"/>
          <w:sz w:val="28"/>
          <w:szCs w:val="28"/>
        </w:rPr>
        <w:br w:type="column"/>
      </w:r>
      <w:r w:rsidRPr="00DF09BC">
        <w:rPr>
          <w:rFonts w:ascii="Times New Roman" w:eastAsiaTheme="minorEastAsia" w:hAnsi="Times New Roman" w:cs="Times New Roman"/>
          <w:color w:val="000000"/>
          <w:spacing w:val="-24"/>
          <w:sz w:val="28"/>
          <w:szCs w:val="28"/>
          <w:lang w:val="sr-Cyrl-CS"/>
        </w:rPr>
        <w:lastRenderedPageBreak/>
        <w:t>1.</w:t>
      </w:r>
      <w:r w:rsidRPr="00DF09BC">
        <w:rPr>
          <w:rFonts w:ascii="Times New Roman" w:eastAsiaTheme="minorEastAsia" w:hAnsi="Times New Roman" w:cs="Times New Roman"/>
          <w:color w:val="000000"/>
          <w:sz w:val="28"/>
          <w:szCs w:val="28"/>
          <w:lang w:val="sr-Cyrl-CS"/>
        </w:rPr>
        <w:tab/>
      </w:r>
      <w:r w:rsidRPr="00DF0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Прихвата се Извештај о раду Фискалног савета за 2013. годину.</w:t>
      </w:r>
    </w:p>
    <w:p w:rsidR="00DF09BC" w:rsidRPr="00DF09BC" w:rsidRDefault="00DF09BC" w:rsidP="00DF09B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98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Theme="minorEastAsia" w:hAnsi="Times New Roman" w:cs="Times New Roman"/>
          <w:color w:val="000000"/>
          <w:spacing w:val="-15"/>
          <w:sz w:val="28"/>
          <w:szCs w:val="28"/>
          <w:lang w:val="sr-Cyrl-CS"/>
        </w:rPr>
        <w:t>2.</w:t>
      </w:r>
      <w:r w:rsidRPr="00DF09BC">
        <w:rPr>
          <w:rFonts w:ascii="Times New Roman" w:eastAsiaTheme="minorEastAsia" w:hAnsi="Times New Roman" w:cs="Times New Roman"/>
          <w:color w:val="000000"/>
          <w:sz w:val="28"/>
          <w:szCs w:val="28"/>
          <w:lang w:val="sr-Cyrl-CS"/>
        </w:rPr>
        <w:tab/>
      </w:r>
      <w:r w:rsidRPr="00DF0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Овај закључак објавити у „Службеном гласнику Републике</w:t>
      </w:r>
    </w:p>
    <w:p w:rsidR="00DF09BC" w:rsidRPr="003E6789" w:rsidRDefault="00DF09BC" w:rsidP="00DF09B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98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20473" w:rsidRPr="00DF09BC" w:rsidRDefault="00620473" w:rsidP="00DF09B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98" w:after="0" w:line="240" w:lineRule="auto"/>
        <w:rPr>
          <w:rFonts w:ascii="Times New Roman" w:eastAsiaTheme="minorEastAsia" w:hAnsi="Times New Roman" w:cs="Times New Roman"/>
          <w:sz w:val="28"/>
          <w:szCs w:val="28"/>
        </w:rPr>
        <w:sectPr w:rsidR="00620473" w:rsidRPr="00DF09BC">
          <w:type w:val="continuous"/>
          <w:pgSz w:w="12240" w:h="15840"/>
          <w:pgMar w:top="1440" w:right="1659" w:bottom="720" w:left="1456" w:header="720" w:footer="720" w:gutter="0"/>
          <w:cols w:num="2" w:space="720" w:equalWidth="0">
            <w:col w:w="960" w:space="437"/>
            <w:col w:w="7728"/>
          </w:cols>
          <w:noEndnote/>
        </w:sectPr>
      </w:pPr>
    </w:p>
    <w:p w:rsidR="00620473" w:rsidRPr="00DF09BC" w:rsidRDefault="00620473" w:rsidP="006204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sr-Cyrl-CS"/>
        </w:rPr>
        <w:lastRenderedPageBreak/>
        <w:t>РС Број</w:t>
      </w:r>
    </w:p>
    <w:p w:rsidR="00620473" w:rsidRPr="00DF09BC" w:rsidRDefault="00620473" w:rsidP="00620473">
      <w:pPr>
        <w:widowControl w:val="0"/>
        <w:shd w:val="clear" w:color="auto" w:fill="FFFFFF"/>
        <w:tabs>
          <w:tab w:val="left" w:leader="underscore" w:pos="228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У Београду,</w:t>
      </w:r>
      <w:r w:rsidRPr="00DF09BC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</w:r>
      <w:r w:rsidRPr="00DF0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2014. године</w:t>
      </w:r>
    </w:p>
    <w:p w:rsidR="00620473" w:rsidRPr="003E6789" w:rsidRDefault="00620473" w:rsidP="00620473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НАРОДНА СКУПШТИНА</w:t>
      </w:r>
      <w:r w:rsidRPr="003E6789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20473" w:rsidRPr="003E6789" w:rsidRDefault="00620473" w:rsidP="00620473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Latn-RS"/>
        </w:rPr>
      </w:pPr>
      <w:r w:rsidRPr="003E678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Latn-RS"/>
        </w:rPr>
        <w:t xml:space="preserve">                                                                                 </w:t>
      </w:r>
      <w:r w:rsidRPr="00DF09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 xml:space="preserve">ПРЕДСЕДНИК </w:t>
      </w:r>
    </w:p>
    <w:p w:rsidR="00DF09BC" w:rsidRPr="00DF09BC" w:rsidRDefault="00620473" w:rsidP="00620473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  <w:sectPr w:rsidR="00DF09BC" w:rsidRPr="00DF09BC">
          <w:type w:val="continuous"/>
          <w:pgSz w:w="12240" w:h="15840"/>
          <w:pgMar w:top="1440" w:right="1769" w:bottom="720" w:left="1447" w:header="720" w:footer="720" w:gutter="0"/>
          <w:cols w:space="60"/>
          <w:noEndnote/>
        </w:sectPr>
      </w:pPr>
      <w:r w:rsidRPr="003E67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Latn-RS"/>
        </w:rPr>
        <w:t xml:space="preserve">                                                                                 </w:t>
      </w:r>
      <w:r w:rsidRPr="00DF0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МајаГојковић</w:t>
      </w:r>
    </w:p>
    <w:p w:rsidR="00620473" w:rsidRPr="003E6789" w:rsidRDefault="00620473" w:rsidP="00957CD0">
      <w:pPr>
        <w:pStyle w:val="NoSpacing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20473" w:rsidRPr="003E6789" w:rsidRDefault="00620473" w:rsidP="00957CD0">
      <w:pPr>
        <w:pStyle w:val="NoSpacing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20473" w:rsidRPr="003E6789" w:rsidRDefault="00620473" w:rsidP="00957CD0">
      <w:pPr>
        <w:pStyle w:val="NoSpacing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957CD0" w:rsidRPr="003E6789" w:rsidRDefault="00957CD0" w:rsidP="00957CD0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>Друга тачка дневног реда: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>Разматрање Предлога Финансијског плана Фискалног савета за 201</w:t>
      </w:r>
      <w:r w:rsidR="00BE56A6" w:rsidRPr="003E6789">
        <w:rPr>
          <w:rFonts w:ascii="Times New Roman" w:hAnsi="Times New Roman"/>
          <w:sz w:val="28"/>
          <w:szCs w:val="28"/>
        </w:rPr>
        <w:t>4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>. годину и финансијских планова</w:t>
      </w:r>
      <w:r w:rsidR="00BE56A6" w:rsidRPr="003E6789">
        <w:rPr>
          <w:rFonts w:ascii="Times New Roman" w:hAnsi="Times New Roman"/>
          <w:sz w:val="28"/>
          <w:szCs w:val="28"/>
        </w:rPr>
        <w:t xml:space="preserve"> 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>з</w:t>
      </w:r>
      <w:r w:rsidR="00BE56A6" w:rsidRPr="003E6789">
        <w:rPr>
          <w:rFonts w:ascii="Times New Roman" w:hAnsi="Times New Roman"/>
          <w:sz w:val="28"/>
          <w:szCs w:val="28"/>
        </w:rPr>
        <w:t>а 2015. и 2016. годину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>, са Нацртом кадровског плана за 201</w:t>
      </w:r>
      <w:r w:rsidR="00BE56A6" w:rsidRPr="003E6789">
        <w:rPr>
          <w:rFonts w:ascii="Times New Roman" w:hAnsi="Times New Roman"/>
          <w:sz w:val="28"/>
          <w:szCs w:val="28"/>
        </w:rPr>
        <w:t>4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>. годину</w:t>
      </w:r>
    </w:p>
    <w:p w:rsidR="00957CD0" w:rsidRPr="003E6789" w:rsidRDefault="00957CD0" w:rsidP="00957CD0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763BC7" w:rsidRPr="003E6789" w:rsidRDefault="00BE69A7" w:rsidP="00763BC7">
      <w:pPr>
        <w:pStyle w:val="NoSpacing"/>
        <w:jc w:val="both"/>
        <w:rPr>
          <w:rFonts w:ascii="Times New Roman" w:hAnsi="Times New Roman"/>
          <w:sz w:val="28"/>
          <w:szCs w:val="28"/>
          <w:lang w:val="sr-Latn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Владимир Вучковић, члан Фискалног савета је 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>ист</w:t>
      </w:r>
      <w:r w:rsidR="00013613" w:rsidRPr="003E6789">
        <w:rPr>
          <w:rFonts w:ascii="Times New Roman" w:hAnsi="Times New Roman"/>
          <w:sz w:val="28"/>
          <w:szCs w:val="28"/>
          <w:lang w:val="sr-Cyrl-RS"/>
        </w:rPr>
        <w:t>а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>к</w:t>
      </w:r>
      <w:r w:rsidR="00091215" w:rsidRPr="003E6789">
        <w:rPr>
          <w:rFonts w:ascii="Times New Roman" w:hAnsi="Times New Roman"/>
          <w:sz w:val="28"/>
          <w:szCs w:val="28"/>
          <w:lang w:val="sr-Cyrl-RS"/>
        </w:rPr>
        <w:t>а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>о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да Финансијски план Фискалног савета прати кадровски план и ближе појаснио ставку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 xml:space="preserve"> трошкова -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Услуге по уговору</w:t>
      </w:r>
      <w:r w:rsidR="00C2702D" w:rsidRPr="003E6789">
        <w:rPr>
          <w:rFonts w:ascii="Times New Roman" w:hAnsi="Times New Roman"/>
          <w:sz w:val="28"/>
          <w:szCs w:val="28"/>
          <w:lang w:val="sr-Cyrl-RS"/>
        </w:rPr>
        <w:t>.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Наиме, председник Савета и члан Савета нису стално запослени у Фискалном савету, те накнаде које примају</w:t>
      </w:r>
      <w:r w:rsidR="00091215" w:rsidRPr="003E6789">
        <w:rPr>
          <w:rFonts w:ascii="Times New Roman" w:hAnsi="Times New Roman"/>
          <w:sz w:val="28"/>
          <w:szCs w:val="28"/>
          <w:lang w:val="sr-Cyrl-RS"/>
        </w:rPr>
        <w:t>,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се исплаћују са ове позиције. Остале услуге по уговору не постоје.</w:t>
      </w:r>
    </w:p>
    <w:p w:rsidR="00763BC7" w:rsidRPr="003E6789" w:rsidRDefault="00763BC7" w:rsidP="00763BC7">
      <w:pPr>
        <w:pStyle w:val="NoSpacing"/>
        <w:jc w:val="both"/>
        <w:rPr>
          <w:rFonts w:ascii="Times New Roman" w:hAnsi="Times New Roman"/>
          <w:sz w:val="28"/>
          <w:szCs w:val="28"/>
          <w:lang w:val="sr-Latn-RS"/>
        </w:rPr>
      </w:pPr>
    </w:p>
    <w:p w:rsidR="00620473" w:rsidRPr="003E6789" w:rsidRDefault="00763BC7" w:rsidP="00763BC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color w:val="000000"/>
          <w:spacing w:val="3"/>
          <w:sz w:val="28"/>
          <w:szCs w:val="28"/>
          <w:lang w:val="sr-Latn-RS"/>
        </w:rPr>
        <w:t xml:space="preserve">       </w:t>
      </w:r>
      <w:r w:rsidR="00620473" w:rsidRPr="003E6789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 xml:space="preserve">Одбор за финансије, републички буџет и контролу трошења </w:t>
      </w:r>
      <w:r w:rsidR="00620473" w:rsidRPr="003E6789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 xml:space="preserve">јавних средстава Народне скупштине, на основу члана 92ћ став 2. Закона о 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буџетском систему ("Службени гласник РС", бр. 54/09, 73/10, 101/10, 101/11, 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93/12, 62/13, 63/13 - исправка, 108/13) и члана 55. Пословника Народне скупштине ("Службени гласник РС", број 20/12 - Пречишћени текст), на 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седници одржаној 6. јуна 2014. године, </w:t>
      </w:r>
      <w:r w:rsidR="00A9160F" w:rsidRPr="003E6789">
        <w:rPr>
          <w:rFonts w:ascii="Times New Roman" w:hAnsi="Times New Roman"/>
          <w:sz w:val="28"/>
          <w:szCs w:val="28"/>
          <w:lang w:val="sr-Cyrl-RS"/>
        </w:rPr>
        <w:t xml:space="preserve">једногласно (15 за) 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донео </w:t>
      </w:r>
    </w:p>
    <w:p w:rsidR="00620473" w:rsidRPr="00620473" w:rsidRDefault="00620473" w:rsidP="00620473">
      <w:pPr>
        <w:widowControl w:val="0"/>
        <w:shd w:val="clear" w:color="auto" w:fill="FFFFFF"/>
        <w:autoSpaceDE w:val="0"/>
        <w:autoSpaceDN w:val="0"/>
        <w:adjustRightInd w:val="0"/>
        <w:spacing w:before="610" w:after="0" w:line="240" w:lineRule="auto"/>
        <w:ind w:left="3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204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sr-Cyrl-CS"/>
        </w:rPr>
        <w:t>ОДЛУКУ</w:t>
      </w:r>
    </w:p>
    <w:p w:rsidR="00620473" w:rsidRPr="00620473" w:rsidRDefault="00620473" w:rsidP="00620473">
      <w:pPr>
        <w:widowControl w:val="0"/>
        <w:shd w:val="clear" w:color="auto" w:fill="FFFFFF"/>
        <w:autoSpaceDE w:val="0"/>
        <w:autoSpaceDN w:val="0"/>
        <w:adjustRightInd w:val="0"/>
        <w:spacing w:before="307" w:after="0" w:line="312" w:lineRule="exact"/>
        <w:ind w:left="2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204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О ДАВАЊУ САГЛАСНОСТИ НА ПРЕДЛОГ</w:t>
      </w:r>
    </w:p>
    <w:p w:rsidR="00620473" w:rsidRPr="00620473" w:rsidRDefault="00620473" w:rsidP="00620473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2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ФИНАНСИЈСКОГ ПЛАНА ФИСКАЛНОГ САВЕТА ЗА 2014. ГОДИНУ И</w:t>
      </w:r>
    </w:p>
    <w:p w:rsidR="00620473" w:rsidRPr="00620473" w:rsidRDefault="00620473" w:rsidP="0062047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ФИНАНСИЈСКИХ ПЛАНОВА ЗА 2015. И 2016. ГОДИНУ, СА НАЦРТОМ</w:t>
      </w:r>
    </w:p>
    <w:p w:rsidR="00620473" w:rsidRPr="00620473" w:rsidRDefault="00620473" w:rsidP="0062047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204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КАДРОВСКОГ ПЛАНА ЗА 2014. ГОДИНУ</w:t>
      </w:r>
    </w:p>
    <w:p w:rsidR="00620473" w:rsidRPr="00620473" w:rsidRDefault="00620473" w:rsidP="00620473">
      <w:pPr>
        <w:widowControl w:val="0"/>
        <w:shd w:val="clear" w:color="auto" w:fill="FFFFFF"/>
        <w:autoSpaceDE w:val="0"/>
        <w:autoSpaceDN w:val="0"/>
        <w:adjustRightInd w:val="0"/>
        <w:spacing w:before="922" w:after="0" w:line="307" w:lineRule="exact"/>
        <w:ind w:left="10" w:right="10" w:firstLine="137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04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Даје се сагласност на Предлог Финансијског плана Фискалног </w:t>
      </w:r>
      <w:r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савета за 2014. годину и финансијских планова за 2015. и 2016. годину, са Нацртом кадровског плана за 2014. годину, број 02-4083/13, од 28. октобра </w:t>
      </w:r>
      <w:r w:rsidRPr="0062047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2013.године.</w:t>
      </w:r>
    </w:p>
    <w:p w:rsidR="00037111" w:rsidRPr="003E6789" w:rsidRDefault="00037111" w:rsidP="00763BC7">
      <w:pPr>
        <w:pStyle w:val="Style2"/>
        <w:widowControl/>
        <w:rPr>
          <w:rStyle w:val="FontStyle11"/>
          <w:sz w:val="28"/>
          <w:szCs w:val="28"/>
          <w:lang w:val="sr-Latn-RS" w:eastAsia="sr-Cyrl-CS"/>
        </w:rPr>
      </w:pPr>
    </w:p>
    <w:p w:rsidR="00364CF0" w:rsidRPr="003E6789" w:rsidRDefault="00364CF0" w:rsidP="00F03CF4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sr-Cyrl-RS"/>
        </w:rPr>
      </w:pPr>
    </w:p>
    <w:p w:rsidR="006F201B" w:rsidRPr="006F201B" w:rsidRDefault="006F201B" w:rsidP="006F2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F201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sr-Cyrl-CS"/>
        </w:rPr>
        <w:t>Образложење</w:t>
      </w:r>
    </w:p>
    <w:p w:rsidR="006F201B" w:rsidRPr="006F201B" w:rsidRDefault="006F201B" w:rsidP="006F201B">
      <w:pPr>
        <w:widowControl w:val="0"/>
        <w:shd w:val="clear" w:color="auto" w:fill="FFFFFF"/>
        <w:autoSpaceDE w:val="0"/>
        <w:autoSpaceDN w:val="0"/>
        <w:adjustRightInd w:val="0"/>
        <w:spacing w:before="317" w:after="0" w:line="312" w:lineRule="exact"/>
        <w:ind w:left="34" w:right="10" w:firstLine="137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На основу члана 92ћ став 2. Закона о буџетском систему </w:t>
      </w:r>
      <w:r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("Службени гласник РС", бр. 54/09, 73/10, 101/10, 101/11, 93/12, 62/13, 63/13 -</w:t>
      </w:r>
      <w:r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исправка, 108/13), Фискални савет упутио је, 28. октобра 2013. године, </w:t>
      </w:r>
      <w:r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Одбору за финансије, републички буџет и контролу трошења јавних </w:t>
      </w:r>
      <w:r w:rsidRPr="006F20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средстава, као надлежном радном телу Народне скупштине, Предлог </w:t>
      </w:r>
      <w:r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lastRenderedPageBreak/>
        <w:t xml:space="preserve">Финансијског плана Фискалног савета за 2014. годину и финансијских </w:t>
      </w:r>
      <w:r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планова за 2015. и 2016. годину, са Нацртом кадровског плана за 2014. годин</w:t>
      </w:r>
      <w:r w:rsidR="00A00BA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RS"/>
        </w:rPr>
        <w:t>у</w:t>
      </w:r>
      <w:r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, </w:t>
      </w:r>
      <w:r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број 02-4083/13, ради разматрања и давања сагласности.</w:t>
      </w:r>
    </w:p>
    <w:p w:rsidR="006F201B" w:rsidRPr="006F201B" w:rsidRDefault="006F201B" w:rsidP="006F201B">
      <w:pPr>
        <w:widowControl w:val="0"/>
        <w:shd w:val="clear" w:color="auto" w:fill="FFFFFF"/>
        <w:autoSpaceDE w:val="0"/>
        <w:autoSpaceDN w:val="0"/>
        <w:adjustRightInd w:val="0"/>
        <w:spacing w:before="307" w:after="0" w:line="312" w:lineRule="exact"/>
        <w:ind w:left="24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Предлогом Финансијског плана Фискалног савета за 2014. годину </w:t>
      </w:r>
      <w:r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утврђена је висина и извршен распоред средстава за одређене намене, према одредбама Закона о буџетском систему, а којима треба да се обезбеде услови </w:t>
      </w:r>
      <w:r w:rsidRPr="006F2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за обављање делатности ове институције. Председник Фискалног савета </w:t>
      </w:r>
      <w:r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обавестио је Одбор да је Фискални савет планирао средства у оквиру лимита, </w:t>
      </w:r>
      <w:r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који је добио од Министарства финансија, а да у Нацрту закона о буџету </w:t>
      </w:r>
      <w:r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Републике Србије за 2014. годину, Фискалном савету нису одобрена додатна тражена средства.</w:t>
      </w:r>
    </w:p>
    <w:p w:rsidR="006F201B" w:rsidRPr="006F201B" w:rsidRDefault="006F201B" w:rsidP="006F201B">
      <w:pPr>
        <w:widowControl w:val="0"/>
        <w:shd w:val="clear" w:color="auto" w:fill="FFFFFF"/>
        <w:autoSpaceDE w:val="0"/>
        <w:autoSpaceDN w:val="0"/>
        <w:adjustRightInd w:val="0"/>
        <w:spacing w:before="312" w:after="0" w:line="307" w:lineRule="exact"/>
        <w:ind w:right="10" w:firstLine="138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2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На основу изнетог, Одбор за финансије, републички буџет и </w:t>
      </w:r>
      <w:r w:rsidRPr="006F201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контролу трошења јавних средстава размотрио је, на седници одржаној 6. </w:t>
      </w:r>
      <w:r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јуна 2014. године, Предлог Финансијског плана Фискалног савета за 2014. </w:t>
      </w:r>
      <w:r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годину и финансијских планова за 2015. и 2016. годину, са Нацртом </w:t>
      </w:r>
      <w:r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кадровског плана за 2014. годину и донео Одлуку о давању сагласности на </w:t>
      </w:r>
      <w:r w:rsidRPr="006F20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 xml:space="preserve">Предлог Финансијског плана Фискалног савета за 2014. годину и </w:t>
      </w:r>
      <w:r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финансијских планова за 2015. и 2016. годину, са Нацртом кадровског плана </w:t>
      </w:r>
      <w:r w:rsidRPr="006F201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за2014. годину.</w:t>
      </w:r>
    </w:p>
    <w:p w:rsidR="00364CF0" w:rsidRPr="003E6789" w:rsidRDefault="00364CF0" w:rsidP="00F03CF4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sr-Cyrl-RS"/>
        </w:rPr>
      </w:pPr>
    </w:p>
    <w:p w:rsidR="00364CF0" w:rsidRPr="003E6789" w:rsidRDefault="00364CF0" w:rsidP="00F03CF4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sr-Cyrl-RS"/>
        </w:rPr>
      </w:pPr>
    </w:p>
    <w:p w:rsidR="00364CF0" w:rsidRPr="003E6789" w:rsidRDefault="00364CF0" w:rsidP="00F03CF4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Трећа тачка дневног реда:  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>Разматрање Годишњег извештаја Комисије за хартије од вредности који садржи Извештај о пословању Комисије у 2013. години, Ф</w:t>
      </w:r>
      <w:r w:rsidR="007D6DC6" w:rsidRPr="003E6789">
        <w:rPr>
          <w:rFonts w:ascii="Times New Roman" w:hAnsi="Times New Roman"/>
          <w:sz w:val="28"/>
          <w:szCs w:val="28"/>
          <w:lang w:val="sr-Cyrl-RS"/>
        </w:rPr>
        <w:t xml:space="preserve">инансијски извештај Комисије за 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>2013. годину и Извештај овлашћеног ревизора „</w:t>
      </w:r>
      <w:r w:rsidR="00435FC2" w:rsidRPr="003E6789">
        <w:rPr>
          <w:rFonts w:ascii="Times New Roman" w:hAnsi="Times New Roman"/>
          <w:sz w:val="28"/>
          <w:szCs w:val="28"/>
          <w:lang w:val="sr-Latn-RS"/>
        </w:rPr>
        <w:t>IEF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>“ д. о о. Београд</w:t>
      </w:r>
    </w:p>
    <w:p w:rsidR="0020655C" w:rsidRPr="003E6789" w:rsidRDefault="00660865" w:rsidP="0020655C">
      <w:pPr>
        <w:spacing w:after="0" w:line="240" w:lineRule="auto"/>
        <w:ind w:firstLine="720"/>
        <w:jc w:val="both"/>
        <w:rPr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Уводно изла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гање </w:t>
      </w:r>
      <w:r w:rsidR="005872D4" w:rsidRPr="003E6789">
        <w:rPr>
          <w:rFonts w:ascii="Times New Roman" w:hAnsi="Times New Roman" w:cs="Times New Roman"/>
          <w:sz w:val="28"/>
          <w:szCs w:val="28"/>
          <w:lang w:val="sr-Cyrl-RS"/>
        </w:rPr>
        <w:t>под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нео је </w:t>
      </w:r>
      <w:r w:rsidR="004C045A" w:rsidRPr="003E6789">
        <w:rPr>
          <w:rFonts w:ascii="Times New Roman" w:hAnsi="Times New Roman"/>
          <w:sz w:val="28"/>
          <w:szCs w:val="28"/>
          <w:lang w:val="sr-Cyrl-RS"/>
        </w:rPr>
        <w:t xml:space="preserve">др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Зоран Ћировић, председник Комисије за хартије од вредности, при чему је као најзначајније </w:t>
      </w:r>
      <w:r w:rsidR="005872D4" w:rsidRPr="003E6789">
        <w:rPr>
          <w:rFonts w:ascii="Times New Roman" w:hAnsi="Times New Roman" w:cs="Times New Roman"/>
          <w:sz w:val="28"/>
          <w:szCs w:val="28"/>
          <w:lang w:val="sr-Cyrl-RS"/>
        </w:rPr>
        <w:t>навео,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да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се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по свим трендовима  тржишта капитала,  пословању КХВ, као и пословање свих учесника на т</w:t>
      </w:r>
      <w:r w:rsidR="005872D4" w:rsidRPr="003E6789">
        <w:rPr>
          <w:rFonts w:ascii="Times New Roman" w:hAnsi="Times New Roman" w:cs="Times New Roman"/>
          <w:sz w:val="28"/>
          <w:szCs w:val="28"/>
          <w:lang w:val="sr-Cyrl-RS"/>
        </w:rPr>
        <w:t>ржишту капитала у 2013. години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одвијало у најтежим условима у односу на претходне године. 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>Ово се одразило на п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>ад обима свих трансакција хартија од вредности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>, о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дносно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одразило се како  на пословање  тако и на укупне приходе КХВ, који су за 31,4% нижи од прихода у претходној години.</w:t>
      </w:r>
      <w:r w:rsidR="0020655C" w:rsidRPr="003E6789">
        <w:rPr>
          <w:sz w:val="28"/>
          <w:szCs w:val="28"/>
          <w:lang w:val="sr-Cyrl-RS"/>
        </w:rPr>
        <w:t xml:space="preserve">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>Укупни приходи остварени су у износу од  54,9 милиона динара и то је најзначајн</w:t>
      </w:r>
      <w:r>
        <w:rPr>
          <w:rFonts w:ascii="Times New Roman" w:hAnsi="Times New Roman" w:cs="Times New Roman"/>
          <w:sz w:val="28"/>
          <w:szCs w:val="28"/>
          <w:lang w:val="sr-Cyrl-RS"/>
        </w:rPr>
        <w:t>ији пад прихода од 31,60 процен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>та који је незабеле</w:t>
      </w:r>
      <w:r w:rsidR="002D53D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жен од када постоји Комисија. У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>структури прихода,  најзначајнији су приходи од одобравања понуда за преузимање акционарских друштава и приходи остварени емисијом хартија од вредности.</w:t>
      </w:r>
    </w:p>
    <w:p w:rsidR="0020655C" w:rsidRPr="003E6789" w:rsidRDefault="0020655C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Када су укупни расходи у питању, они су остварени у износу од </w:t>
      </w:r>
      <w:r w:rsidR="008B5682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171,2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милиона динара</w:t>
      </w:r>
      <w:r w:rsidR="00C279C9" w:rsidRPr="003E6789">
        <w:rPr>
          <w:rFonts w:ascii="Times New Roman" w:hAnsi="Times New Roman" w:cs="Times New Roman"/>
          <w:sz w:val="28"/>
          <w:szCs w:val="28"/>
          <w:lang w:val="sr-Cyrl-RS"/>
        </w:rPr>
        <w:t>. Разлика од 116,3 ми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>ли</w:t>
      </w:r>
      <w:r w:rsidR="00ED0FA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она динара представља нето губитак остварен у периоду 01.01. – 31.12.2013. године.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У структури расхода највеће учешће имају лични дохоци са 85%. 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B0D9E" w:rsidRPr="003E6789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исина плата запослених  је у складу са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платама у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поредних институција, што је и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мишљење правника ван Комисије  за хартије од вредности, од којих </w:t>
      </w:r>
      <w:r w:rsidR="007B0D9E" w:rsidRPr="003E6789">
        <w:rPr>
          <w:rFonts w:ascii="Times New Roman" w:hAnsi="Times New Roman" w:cs="Times New Roman"/>
          <w:sz w:val="28"/>
          <w:szCs w:val="28"/>
          <w:lang w:val="sr-Cyrl-RS"/>
        </w:rPr>
        <w:t>је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траж</w:t>
      </w:r>
      <w:r w:rsidR="007B0D9E" w:rsidRPr="003E6789">
        <w:rPr>
          <w:rFonts w:ascii="Times New Roman" w:hAnsi="Times New Roman" w:cs="Times New Roman"/>
          <w:sz w:val="28"/>
          <w:szCs w:val="28"/>
          <w:lang w:val="sr-Cyrl-RS"/>
        </w:rPr>
        <w:t>ено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мишљење. По њиховом мишљењу, органичење плата се не односи на запослене у Комисији. С тим у вези</w:t>
      </w:r>
      <w:r w:rsidR="007B0D9E" w:rsidRPr="003E6789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у овој години  смањ</w:t>
      </w:r>
      <w:r w:rsidR="007B0D9E" w:rsidRPr="003E6789">
        <w:rPr>
          <w:rFonts w:ascii="Times New Roman" w:hAnsi="Times New Roman" w:cs="Times New Roman"/>
          <w:sz w:val="28"/>
          <w:szCs w:val="28"/>
          <w:lang w:val="sr-Cyrl-RS"/>
        </w:rPr>
        <w:t>ен је</w:t>
      </w:r>
      <w:r w:rsidR="00417E9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број запослених за 10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%  и то са 46 на 41  запослено лице, а спров</w:t>
      </w:r>
      <w:r w:rsidR="00417E94" w:rsidRPr="003E6789">
        <w:rPr>
          <w:rFonts w:ascii="Times New Roman" w:hAnsi="Times New Roman" w:cs="Times New Roman"/>
          <w:sz w:val="28"/>
          <w:szCs w:val="28"/>
          <w:lang w:val="sr-Cyrl-RS"/>
        </w:rPr>
        <w:t>оде се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и друге мере уштеде  (нема ангажовања по уговору о делу, затим хонор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>араца, укинуто је радно место пи-ар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Комисије), што ће се видети у извештају за 2014. годину. Председник Комисије за хартије од вредности је  истакао да Комисија има моралну обавезу да смањи плате и спремна је да то учини  у складу са инструкцијама које добије, 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>Та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кође,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због мера штедње Владе РС и пада прихода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Комисије неопходно је умањење  зарада запослених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. Када су у питању остали расходи,  посебно интересовање изазвали су</w:t>
      </w:r>
      <w:r w:rsidRPr="003E6789">
        <w:rPr>
          <w:sz w:val="28"/>
          <w:szCs w:val="28"/>
          <w:lang w:val="sr-Cyrl-RS"/>
        </w:rPr>
        <w:t xml:space="preserve"> 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трошкови службен</w:t>
      </w:r>
      <w:r w:rsidR="00D67363" w:rsidRPr="003E6789">
        <w:rPr>
          <w:rFonts w:ascii="Times New Roman" w:hAnsi="Times New Roman" w:cs="Times New Roman"/>
          <w:sz w:val="28"/>
          <w:szCs w:val="28"/>
          <w:lang w:val="sr-Cyrl-RS"/>
        </w:rPr>
        <w:t>их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7363" w:rsidRPr="003E6789">
        <w:rPr>
          <w:rFonts w:ascii="Times New Roman" w:hAnsi="Times New Roman" w:cs="Times New Roman"/>
          <w:sz w:val="28"/>
          <w:szCs w:val="28"/>
          <w:lang w:val="sr-Cyrl-RS"/>
        </w:rPr>
        <w:t>путовања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који износе 4,5 милиона  динара, односно  2% укупних расхода што не може битно да утиче на финансијски резултат Комисије, а исти су везани за обавезе које Комисија има као члан  АЈОСКО – међународна институција за тржиште капитала. </w:t>
      </w:r>
    </w:p>
    <w:p w:rsidR="0020655C" w:rsidRPr="003E6789" w:rsidRDefault="004C045A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 xml:space="preserve">Др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>Зоран Ћировић, председник Комисије за хартије од вредности, осврнуо се  и на  коментаре изнете у јавности о томе где се и када одржавају скупови које одређује и организује  АЈО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>СКО и с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тим у вези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је обавестио чланове Одбора за финансије, републички буџет и контролу трошења јавних средстава да је упутио писмо генералном секретару организације и председнику АЈОСКО, којим их обавештава да неће учествовати у будућем раду АЈОСКО.</w:t>
      </w:r>
    </w:p>
    <w:p w:rsidR="0020655C" w:rsidRPr="003E6789" w:rsidRDefault="0020655C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>У дискусији су учествовали: др Милорад Мијатовић, мр Дејан Раденковић, Војислав Вујић, Верољуб Арсић, Дејан Андрејевић и Момо Чолаковић.</w:t>
      </w:r>
    </w:p>
    <w:p w:rsidR="0020655C" w:rsidRPr="003E6789" w:rsidRDefault="0020655C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Најважнија питања су била постављена о висини </w:t>
      </w:r>
      <w:r w:rsidR="0097383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зарада запослених 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>у Комисији, које нису смањене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>у складу са Законом о утврђивању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максималних зарада у јавном сектору и о чињеници да је Комисија игнорисала мишљење Владе о овим питањима. Поново је покренуто питање броја агенција и висине зараде у њима, као и иницијатива да се о овом питању расправља на 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некој од следећих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седници Одбора за финансије, републички буџет и контролу трошења јавних средстава.</w:t>
      </w:r>
    </w:p>
    <w:p w:rsidR="0020655C" w:rsidRPr="003E6789" w:rsidRDefault="0020655C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>Постављена су и питања о непостојању консеквенци због неприхватања Извештаја о раду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Комисије за хартиј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е од вредности за </w:t>
      </w:r>
      <w:r w:rsidR="00D67363" w:rsidRPr="003E6789">
        <w:rPr>
          <w:rFonts w:ascii="Times New Roman" w:hAnsi="Times New Roman" w:cs="Times New Roman"/>
          <w:sz w:val="28"/>
          <w:szCs w:val="28"/>
          <w:lang w:val="sr-Cyrl-RS"/>
        </w:rPr>
        <w:t>2012</w:t>
      </w:r>
      <w:r w:rsidR="009411F8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и 201</w:t>
      </w:r>
      <w:r w:rsidR="00D67363" w:rsidRPr="003E6789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>. г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одину. Коментарисан је и  губит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97D1C">
        <w:rPr>
          <w:rFonts w:ascii="Times New Roman" w:hAnsi="Times New Roman" w:cs="Times New Roman"/>
          <w:sz w:val="28"/>
          <w:szCs w:val="28"/>
          <w:lang w:val="sr-Cyrl-RS"/>
        </w:rPr>
        <w:t>који је Комисија исказала у прет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ходној години и који 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>је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покривен из средс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>тава резерве, као и амбициоз</w:t>
      </w:r>
      <w:r w:rsidR="009411F8" w:rsidRPr="003E6789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н 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>Финансијски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план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у вези са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приходима у овој години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>, из којег је проистекло питање у вези са побољшањем пословног амбијента у Републици Србији.</w:t>
      </w:r>
    </w:p>
    <w:p w:rsidR="00BC190F" w:rsidRPr="003E6789" w:rsidRDefault="00BC190F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>Констатовано је да су до сада Одбори по аутоматизму прихватали Извештаје који су достављани и да је овакав начин разматрања Извештаја потпуна новина у раду Одбора за финансије, републички буџет и контролу трошења јавних средстава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као и чињеница да је до сада Комисија за хартије 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од вредности  на седницама Одбора добијала инструкције за измену свог финансијског плана, али Комисија није тражила мишљење, тј. аутентично тумачење Закона о  висини максималне зараде у јавном сектору, да ли се овај Закон односи на Комисију за хартије од вредности. Истакнуто је и да се Комисија не финансира средствима из буџета Републике Србије, али се финансира давањем јавних овлашћења од стране Републике Србије, у овом случају законодавца, као и чињеницу да је Комисија за хартије од вредности била у обавези да своје зараде коригује у складу са Законом.</w:t>
      </w:r>
    </w:p>
    <w:p w:rsidR="00DA29C4" w:rsidRPr="003E6789" w:rsidRDefault="00DA29C4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Посебна пажња је посвећена 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писменом одбијању Зорана Ћировића, председника Комисије за хартије од вредности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у учествовању у даљем раду организације АЈОСКО, јер је чланство Републике Србије у овој организацији веома битно због међународних истрага које се воде, као и консеквенце </w:t>
      </w:r>
      <w:r w:rsidR="001A6CD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које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Република Србија може да сноси одбијањем учествовања у раду ове међународне организације.</w:t>
      </w:r>
    </w:p>
    <w:p w:rsidR="00DA29C4" w:rsidRPr="003E6789" w:rsidRDefault="00DA29C4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>У одговору на постављена питања чланова Одбора за финансије, републички буџет и контр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>олу трошења јавних средстава,</w:t>
      </w:r>
      <w:r w:rsidR="004C045A" w:rsidRPr="003E6789">
        <w:rPr>
          <w:rFonts w:ascii="Times New Roman" w:hAnsi="Times New Roman"/>
          <w:sz w:val="28"/>
          <w:szCs w:val="28"/>
          <w:lang w:val="sr-Cyrl-RS"/>
        </w:rPr>
        <w:t xml:space="preserve"> др</w:t>
      </w:r>
      <w:r w:rsidR="00AE25C9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Зоран Ћировић, 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>председник Комисије за хартије од вредности је истакао спремност Комисије да темељно ревидира Финансијски план у сарадњи са члановима Одбора, као и спремност Комисије да се изнађе опште прихватљиво решење и превазиђу проблеми настали у остваривању добре сарадње са државним органима. Истакнуто је да постоје проблеми и са Министарством финансија које онемогућава смањење тариф</w:t>
      </w:r>
      <w:r w:rsidR="005A0959" w:rsidRPr="003E6789">
        <w:rPr>
          <w:rFonts w:ascii="Times New Roman" w:hAnsi="Times New Roman" w:cs="Times New Roman"/>
          <w:sz w:val="28"/>
          <w:szCs w:val="28"/>
          <w:lang w:val="sr-Cyrl-RS"/>
        </w:rPr>
        <w:t>ирања услуга Комисије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због побољшања пословног амбијента у Републици Србији. У овом случају постоје проблеми  око усаглашавања терминологија таксе и тарифе, које онемогућава добијање сагласности за смањивање такси.</w:t>
      </w:r>
    </w:p>
    <w:p w:rsidR="00D768D7" w:rsidRPr="003E6789" w:rsidRDefault="00D768D7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D768D7" w:rsidRPr="003E6789" w:rsidRDefault="00D768D7" w:rsidP="00D768D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sr-Cyrl-RS" w:eastAsia="en-GB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>О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>дбор је, затим, н</w:t>
      </w:r>
      <w:r w:rsidRPr="003E6789">
        <w:rPr>
          <w:rFonts w:ascii="Times New Roman" w:hAnsi="Times New Roman"/>
          <w:sz w:val="28"/>
          <w:szCs w:val="28"/>
          <w:lang w:val="sr-Cyrl-RS"/>
        </w:rPr>
        <w:t>а предлог председника Одбора,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једногласно </w:t>
      </w:r>
      <w:r w:rsidRPr="003E6789">
        <w:rPr>
          <w:rFonts w:ascii="Times New Roman" w:hAnsi="Times New Roman"/>
          <w:sz w:val="28"/>
          <w:szCs w:val="28"/>
          <w:lang w:val="sr-Cyrl-RS"/>
        </w:rPr>
        <w:t>(1</w:t>
      </w:r>
      <w:r w:rsidRPr="003E6789">
        <w:rPr>
          <w:rFonts w:ascii="Times New Roman" w:hAnsi="Times New Roman"/>
          <w:sz w:val="28"/>
          <w:szCs w:val="28"/>
          <w:lang w:val="sr-Latn-RS"/>
        </w:rPr>
        <w:t>4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за) 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>одлучио да поднесе Народној скупштини следећи</w:t>
      </w:r>
    </w:p>
    <w:p w:rsidR="00D768D7" w:rsidRPr="003E6789" w:rsidRDefault="00D768D7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0431A" w:rsidRPr="003E6789" w:rsidRDefault="0080431A" w:rsidP="0080431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Latn-RS"/>
        </w:rPr>
      </w:pPr>
    </w:p>
    <w:p w:rsidR="00D768D7" w:rsidRPr="00D768D7" w:rsidRDefault="00D768D7" w:rsidP="00D768D7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4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768D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sr-Cyrl-CS"/>
        </w:rPr>
        <w:t>ИЗВЕШТАЈ</w:t>
      </w:r>
    </w:p>
    <w:p w:rsidR="00D768D7" w:rsidRPr="00D768D7" w:rsidRDefault="00D768D7" w:rsidP="008C7898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5" w:firstLine="141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Одбор је, у складу са чланом 237. </w:t>
      </w:r>
      <w:r w:rsidR="008C789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Пословника Народне скупштине, </w:t>
      </w:r>
      <w:r w:rsidRPr="00D76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размотрио Годишњи извештај Комисије за хартије од вредности који садржи </w:t>
      </w:r>
      <w:r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Извештај о пословању Комисије у 2013. години, Финансијски извештај Комисије за </w:t>
      </w:r>
      <w:r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2013. годину и Извештај овлашћеног ревизора „1ЕР" д.о.о. Београд, који је </w:t>
      </w:r>
      <w:r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Комисија поднела Народној скупштини на основу члана 260. Закона о тржишту </w:t>
      </w:r>
      <w:r w:rsidRPr="00D768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капитала.</w:t>
      </w:r>
    </w:p>
    <w:p w:rsidR="00D768D7" w:rsidRPr="00D768D7" w:rsidRDefault="00D768D7" w:rsidP="008C7898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firstLine="141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68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Одбор је одлучио да </w:t>
      </w:r>
      <w:r w:rsidRPr="00D768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sr-Cyrl-CS"/>
        </w:rPr>
        <w:t xml:space="preserve">не прихвати </w:t>
      </w:r>
      <w:r w:rsidRPr="00D768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Годиши извештај Комисије за </w:t>
      </w:r>
      <w:r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хартије од вредности који садржи Извештај о пословању Комисије у 2013. години и </w:t>
      </w:r>
      <w:r w:rsidRPr="00D768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Финансијски извештај Комисије за 2013. годину.</w:t>
      </w:r>
    </w:p>
    <w:p w:rsidR="00D768D7" w:rsidRPr="00D768D7" w:rsidRDefault="00D768D7" w:rsidP="008C7898">
      <w:pPr>
        <w:widowControl w:val="0"/>
        <w:shd w:val="clear" w:color="auto" w:fill="FFFFFF"/>
        <w:autoSpaceDE w:val="0"/>
        <w:autoSpaceDN w:val="0"/>
        <w:adjustRightInd w:val="0"/>
        <w:spacing w:before="307" w:after="0"/>
        <w:ind w:right="14" w:firstLine="14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68D7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D768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Верољуб Арсић, председник Одбора.</w:t>
      </w:r>
    </w:p>
    <w:p w:rsidR="0080431A" w:rsidRPr="003E6789" w:rsidRDefault="0080431A" w:rsidP="008C789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80431A" w:rsidRPr="003E6789" w:rsidRDefault="0080431A" w:rsidP="008C7898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20655C" w:rsidRPr="003E6789" w:rsidRDefault="0020655C" w:rsidP="008C7898">
      <w:pPr>
        <w:pStyle w:val="NoSpacing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sr-Cyrl-RS"/>
        </w:rPr>
      </w:pPr>
    </w:p>
    <w:p w:rsidR="00364CF0" w:rsidRPr="003E6789" w:rsidRDefault="0011299A" w:rsidP="00F03CF4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>Четврта тачка дневног реда</w:t>
      </w:r>
      <w:r w:rsidR="0080431A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>;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Р</w:t>
      </w:r>
      <w:r w:rsidRPr="003E6789">
        <w:rPr>
          <w:rFonts w:ascii="Times New Roman" w:hAnsi="Times New Roman"/>
          <w:sz w:val="28"/>
          <w:szCs w:val="28"/>
          <w:lang w:val="sr-Cyrl-RS"/>
        </w:rPr>
        <w:t>азматрање Финансијског плана Комисије за хартије од вредности за 201</w:t>
      </w:r>
      <w:r w:rsidRPr="003E6789">
        <w:rPr>
          <w:rFonts w:ascii="Times New Roman" w:hAnsi="Times New Roman"/>
          <w:sz w:val="28"/>
          <w:szCs w:val="28"/>
        </w:rPr>
        <w:t>4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. годину, са Мишљењем Владе, од 29. јануара 2014. 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>г</w:t>
      </w:r>
      <w:r w:rsidRPr="003E6789">
        <w:rPr>
          <w:rFonts w:ascii="Times New Roman" w:hAnsi="Times New Roman"/>
          <w:sz w:val="28"/>
          <w:szCs w:val="28"/>
          <w:lang w:val="sr-Cyrl-RS"/>
        </w:rPr>
        <w:t>одине</w:t>
      </w:r>
    </w:p>
    <w:p w:rsidR="00A60E01" w:rsidRPr="003E6789" w:rsidRDefault="00A60E01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 xml:space="preserve">Председник Комисије за хартије од вредности, др Зоран Ћировић је указао да </w:t>
      </w:r>
      <w:r w:rsidR="00A00BAE">
        <w:rPr>
          <w:rFonts w:ascii="Times New Roman" w:hAnsi="Times New Roman"/>
          <w:sz w:val="28"/>
          <w:szCs w:val="28"/>
          <w:lang w:val="sr-Cyrl-RS"/>
        </w:rPr>
        <w:t xml:space="preserve">је </w:t>
      </w:r>
      <w:r w:rsidR="00A00BAE" w:rsidRPr="003E6789">
        <w:rPr>
          <w:rFonts w:ascii="Times New Roman" w:hAnsi="Times New Roman"/>
          <w:sz w:val="28"/>
          <w:szCs w:val="28"/>
          <w:lang w:val="sr-Cyrl-RS"/>
        </w:rPr>
        <w:t>Комисија добила мишљење Владе пре два дана</w:t>
      </w:r>
      <w:r w:rsidR="00A00BAE">
        <w:rPr>
          <w:rFonts w:ascii="Times New Roman" w:hAnsi="Times New Roman"/>
          <w:sz w:val="28"/>
          <w:szCs w:val="28"/>
          <w:lang w:val="sr-Cyrl-RS"/>
        </w:rPr>
        <w:t xml:space="preserve">, затим да </w:t>
      </w:r>
      <w:r w:rsidR="00A00BA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2F4CB0" w:rsidRPr="003E6789">
        <w:rPr>
          <w:rFonts w:ascii="Times New Roman" w:hAnsi="Times New Roman"/>
          <w:sz w:val="28"/>
          <w:szCs w:val="28"/>
          <w:lang w:val="sr-Cyrl-RS"/>
        </w:rPr>
        <w:t>м</w:t>
      </w:r>
      <w:r w:rsidRPr="003E6789">
        <w:rPr>
          <w:rFonts w:ascii="Times New Roman" w:hAnsi="Times New Roman"/>
          <w:sz w:val="28"/>
          <w:szCs w:val="28"/>
          <w:lang w:val="sr-Cyrl-RS"/>
        </w:rPr>
        <w:t>ишљење Владе садржи неке наводе к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оје је Комисија већ </w:t>
      </w:r>
      <w:r w:rsidR="001A6CDA" w:rsidRPr="003E6789">
        <w:rPr>
          <w:rFonts w:ascii="Times New Roman" w:hAnsi="Times New Roman"/>
          <w:sz w:val="28"/>
          <w:szCs w:val="28"/>
          <w:lang w:val="sr-Cyrl-RS"/>
        </w:rPr>
        <w:t>спровела</w:t>
      </w:r>
      <w:r w:rsidR="00A00BAE">
        <w:rPr>
          <w:rFonts w:ascii="Times New Roman" w:hAnsi="Times New Roman"/>
          <w:sz w:val="28"/>
          <w:szCs w:val="28"/>
          <w:lang w:val="sr-Cyrl-RS"/>
        </w:rPr>
        <w:t xml:space="preserve">,  наводећи пример 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премедбе која се 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/>
          <w:sz w:val="28"/>
          <w:szCs w:val="28"/>
          <w:lang w:val="sr-Cyrl-RS"/>
        </w:rPr>
        <w:t>односи се на евиденцију корисника јавних средстава.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Из разлога 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Комисија није била у могућности да уради одређене корекције које се у </w:t>
      </w:r>
      <w:r w:rsidR="00A22821" w:rsidRPr="003E6789">
        <w:rPr>
          <w:rFonts w:ascii="Times New Roman" w:hAnsi="Times New Roman"/>
          <w:sz w:val="28"/>
          <w:szCs w:val="28"/>
          <w:lang w:val="sr-Cyrl-RS"/>
        </w:rPr>
        <w:t>М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ишљењу 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Владе </w:t>
      </w:r>
      <w:r w:rsidRPr="003E6789">
        <w:rPr>
          <w:rFonts w:ascii="Times New Roman" w:hAnsi="Times New Roman"/>
          <w:sz w:val="28"/>
          <w:szCs w:val="28"/>
          <w:lang w:val="sr-Cyrl-RS"/>
        </w:rPr>
        <w:t>траже од Комисије за хартије од вредности, али ће на њих реаговати у најкраћем могућем року.</w:t>
      </w:r>
    </w:p>
    <w:p w:rsidR="00A60E01" w:rsidRPr="003E6789" w:rsidRDefault="00A60E01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 xml:space="preserve">У дискусији су учествовали </w:t>
      </w:r>
      <w:r w:rsidR="001D1095" w:rsidRPr="003E6789">
        <w:rPr>
          <w:rFonts w:ascii="Times New Roman" w:hAnsi="Times New Roman"/>
          <w:sz w:val="28"/>
          <w:szCs w:val="28"/>
          <w:lang w:val="sr-Cyrl-RS"/>
        </w:rPr>
        <w:t>Никола Јоловић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и Верољуб Арсић.</w:t>
      </w:r>
    </w:p>
    <w:p w:rsidR="00A60E01" w:rsidRPr="003E6789" w:rsidRDefault="009705DA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Примедбе се односе 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на повећање средстава нето зарада у Комисији за хартиј</w:t>
      </w:r>
      <w:r>
        <w:rPr>
          <w:rFonts w:ascii="Times New Roman" w:hAnsi="Times New Roman"/>
          <w:sz w:val="28"/>
          <w:szCs w:val="28"/>
          <w:lang w:val="sr-Cyrl-RS"/>
        </w:rPr>
        <w:t>е од вредности и затражено да Комисија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Одбору за фи</w:t>
      </w:r>
      <w:r w:rsidR="0022628B" w:rsidRPr="003E6789">
        <w:rPr>
          <w:rFonts w:ascii="Times New Roman" w:hAnsi="Times New Roman"/>
          <w:sz w:val="28"/>
          <w:szCs w:val="28"/>
          <w:lang w:val="sr-Cyrl-RS"/>
        </w:rPr>
        <w:t>н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ансије, републички буџет и контролу трошења јавних средстава достави детаљан извештај </w:t>
      </w:r>
      <w:r w:rsidR="0022628B" w:rsidRPr="003E6789">
        <w:rPr>
          <w:rFonts w:ascii="Times New Roman" w:hAnsi="Times New Roman"/>
          <w:sz w:val="28"/>
          <w:szCs w:val="28"/>
          <w:lang w:val="sr-Cyrl-RS"/>
        </w:rPr>
        <w:t xml:space="preserve">о висини зарада, 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>по систематизованим радним местима у Комисији за месец мај 2014.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>године.</w:t>
      </w:r>
    </w:p>
    <w:p w:rsidR="00A60E01" w:rsidRPr="003E6789" w:rsidRDefault="009705DA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>Председник Комисије за хартије од вредности, др Зоран Ћировић</w:t>
      </w:r>
      <w:r>
        <w:rPr>
          <w:rFonts w:ascii="Times New Roman" w:hAnsi="Times New Roman"/>
          <w:sz w:val="28"/>
          <w:szCs w:val="28"/>
          <w:lang w:val="sr-Cyrl-RS"/>
        </w:rPr>
        <w:t>, сагласио се да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Комисија за хартије доставити Одбору тражени извештај и </w:t>
      </w:r>
      <w:r>
        <w:rPr>
          <w:rFonts w:ascii="Times New Roman" w:hAnsi="Times New Roman"/>
          <w:sz w:val="28"/>
          <w:szCs w:val="28"/>
          <w:lang w:val="sr-Cyrl-RS"/>
        </w:rPr>
        <w:t xml:space="preserve">образложење, наводећи пример </w:t>
      </w:r>
      <w:r w:rsidR="00A00BAE">
        <w:rPr>
          <w:rFonts w:ascii="Times New Roman" w:hAnsi="Times New Roman"/>
          <w:sz w:val="28"/>
          <w:szCs w:val="28"/>
          <w:lang w:val="sr-Cyrl-RS"/>
        </w:rPr>
        <w:t>незна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>тно</w:t>
      </w:r>
      <w:r>
        <w:rPr>
          <w:rFonts w:ascii="Times New Roman" w:hAnsi="Times New Roman"/>
          <w:sz w:val="28"/>
          <w:szCs w:val="28"/>
          <w:lang w:val="sr-Cyrl-RS"/>
        </w:rPr>
        <w:t>г повећања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средстава зарада искључиво због минулог рада и истакао да је 5 запослених отишло у пензију и </w:t>
      </w:r>
      <w:r w:rsidR="00082CC1" w:rsidRPr="003E6789">
        <w:rPr>
          <w:rFonts w:ascii="Times New Roman" w:hAnsi="Times New Roman"/>
          <w:sz w:val="28"/>
          <w:szCs w:val="28"/>
          <w:lang w:val="sr-Cyrl-RS"/>
        </w:rPr>
        <w:t xml:space="preserve"> да ће 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за износ њихових зарада бити умањен укупни износ 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средстава </w:t>
      </w:r>
      <w:r>
        <w:rPr>
          <w:rFonts w:ascii="Times New Roman" w:hAnsi="Times New Roman"/>
          <w:sz w:val="28"/>
          <w:szCs w:val="28"/>
          <w:lang w:val="sr-Cyrl-RS"/>
        </w:rPr>
        <w:t xml:space="preserve"> за 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>нето зарада</w:t>
      </w:r>
      <w:r w:rsidR="00D55927" w:rsidRPr="003E6789">
        <w:rPr>
          <w:rFonts w:ascii="Times New Roman" w:hAnsi="Times New Roman"/>
          <w:sz w:val="28"/>
          <w:szCs w:val="28"/>
          <w:lang w:val="sr-Cyrl-RS"/>
        </w:rPr>
        <w:t xml:space="preserve"> у Финансијском плану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за 2014. г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>одину.</w:t>
      </w:r>
    </w:p>
    <w:p w:rsidR="00A60E01" w:rsidRPr="003E6789" w:rsidRDefault="009705DA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Такође, председник </w:t>
      </w:r>
      <w:r w:rsidR="007E242B" w:rsidRPr="003E6789">
        <w:rPr>
          <w:rFonts w:ascii="Times New Roman" w:hAnsi="Times New Roman"/>
          <w:sz w:val="28"/>
          <w:szCs w:val="28"/>
          <w:lang w:val="sr-Cyrl-RS"/>
        </w:rPr>
        <w:t>Комисије за хартије од вредности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прихватио је да </w:t>
      </w:r>
      <w:r w:rsidR="007E242B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коригује Предлог Финансијског плана, који би поново доставио 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>Одбор</w:t>
      </w:r>
      <w:r w:rsidR="007E242B">
        <w:rPr>
          <w:rFonts w:ascii="Times New Roman" w:hAnsi="Times New Roman"/>
          <w:sz w:val="28"/>
          <w:szCs w:val="28"/>
          <w:lang w:val="sr-Cyrl-RS"/>
        </w:rPr>
        <w:t>у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за </w:t>
      </w:r>
      <w:r w:rsidR="0022628B" w:rsidRPr="003E6789">
        <w:rPr>
          <w:rFonts w:ascii="Times New Roman" w:hAnsi="Times New Roman"/>
          <w:sz w:val="28"/>
          <w:szCs w:val="28"/>
          <w:lang w:val="sr-Cyrl-RS"/>
        </w:rPr>
        <w:t>финансије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>, републички буџет и контролу трошења јавних средстава</w:t>
      </w:r>
      <w:r w:rsidR="007E242B">
        <w:rPr>
          <w:rFonts w:ascii="Times New Roman" w:hAnsi="Times New Roman"/>
          <w:sz w:val="28"/>
          <w:szCs w:val="28"/>
          <w:lang w:val="sr-Cyrl-RS"/>
        </w:rPr>
        <w:t>, ради разматрања и одлучивања,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на некој од наредних седница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, а да ће 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>од Министарства фи</w:t>
      </w:r>
      <w:r w:rsidR="00D55927" w:rsidRPr="003E6789">
        <w:rPr>
          <w:rFonts w:ascii="Times New Roman" w:hAnsi="Times New Roman"/>
          <w:sz w:val="28"/>
          <w:szCs w:val="28"/>
          <w:lang w:val="sr-Cyrl-RS"/>
        </w:rPr>
        <w:t xml:space="preserve">нансија затражити разрешење проблема 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>око тарифирања услуга Комисије, а све у циљу боље конкурентности Комисије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D4653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>Комисија за хартије од вредности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ће до краја јуна месеца 2014. г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>одине, Одбору за фи</w:t>
      </w:r>
      <w:r w:rsidR="0022628B" w:rsidRPr="003E6789">
        <w:rPr>
          <w:rFonts w:ascii="Times New Roman" w:hAnsi="Times New Roman"/>
          <w:sz w:val="28"/>
          <w:szCs w:val="28"/>
          <w:lang w:val="sr-Cyrl-RS"/>
        </w:rPr>
        <w:t>н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ансије 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 xml:space="preserve">републички буџет и контролу трошења јавних средстава 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доставити допуну Финансијског плана за 2014. </w:t>
      </w:r>
      <w:r w:rsidR="00CB29D8" w:rsidRPr="003E6789">
        <w:rPr>
          <w:rFonts w:ascii="Times New Roman" w:hAnsi="Times New Roman"/>
          <w:sz w:val="28"/>
          <w:szCs w:val="28"/>
          <w:lang w:val="sr-Cyrl-RS"/>
        </w:rPr>
        <w:t>г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>одину.</w:t>
      </w:r>
    </w:p>
    <w:p w:rsidR="00717508" w:rsidRPr="003E6789" w:rsidRDefault="002A628F" w:rsidP="0071750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>О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>дбор је, затим, н</w:t>
      </w:r>
      <w:r w:rsidRPr="003E6789">
        <w:rPr>
          <w:rFonts w:ascii="Times New Roman" w:hAnsi="Times New Roman"/>
          <w:sz w:val="28"/>
          <w:szCs w:val="28"/>
          <w:lang w:val="sr-Cyrl-RS"/>
        </w:rPr>
        <w:t>а предлог председника Одбора</w:t>
      </w:r>
      <w:r w:rsidR="00717508">
        <w:rPr>
          <w:rFonts w:ascii="Times New Roman" w:hAnsi="Times New Roman"/>
          <w:sz w:val="28"/>
          <w:szCs w:val="28"/>
          <w:lang w:val="sr-Cyrl-RS"/>
        </w:rPr>
        <w:t>, једногласно одлучио да се, те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>к након прикупљене дода</w:t>
      </w:r>
      <w:r w:rsidR="008C7898">
        <w:rPr>
          <w:rFonts w:ascii="Times New Roman" w:hAnsi="Times New Roman"/>
          <w:sz w:val="28"/>
          <w:szCs w:val="28"/>
          <w:lang w:val="sr-Cyrl-RS"/>
        </w:rPr>
        <w:t>т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>не документације</w:t>
      </w:r>
      <w:r w:rsidR="00717508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>изјаснити о Финансијском планом Комисије за хартије од вредности за 2014. годину.</w:t>
      </w:r>
    </w:p>
    <w:p w:rsidR="00CB29D8" w:rsidRPr="003E6789" w:rsidRDefault="002A628F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CB29D8" w:rsidRPr="003E6789" w:rsidRDefault="00CB29D8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4F0BF4" w:rsidRPr="003E6789" w:rsidRDefault="004F0BF4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lastRenderedPageBreak/>
        <w:t>Пета тачка дневног реда: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Разматрање</w:t>
      </w:r>
      <w:r w:rsidRPr="003E6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Извештаја о пословању Централног регистра, депоа и клиринга хартија од вредности за 2013. годину, са Финансијским извештајем Централног регистра за 2013. годину и Извештајем независног ревизора </w:t>
      </w:r>
    </w:p>
    <w:p w:rsidR="003E6789" w:rsidRPr="00D46534" w:rsidRDefault="003E6789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C0603" w:rsidRPr="003E6789" w:rsidRDefault="004F0BF4" w:rsidP="003E67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Ана Јовановић, директор Централног регистра, </w:t>
      </w:r>
      <w:r w:rsidR="00762DCB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депоа и клиринга хартија од вредности је подсетила да је Централни регистар започео пословање 2001. године у време емитовања обвезница старе 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>девизне штедње и то као саставног дела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тадашње Народне банке Југославије. Крајем 2003. године, 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>Централни регист</w:t>
      </w:r>
      <w:r w:rsidR="00E40709" w:rsidRPr="003E6789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р, депо и клиринг хартија од вредности 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почиње своје пословање као независно правно лице и то у својству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акционарског друштва које је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100%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у власништву Републике Србије, затим је истакла 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да је по Закону о тржишту капитала, минимални новчани део основног капитала 750</w:t>
      </w:r>
      <w:r w:rsidR="00762DCB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000 евра, а Централни регистар поседује дупло виш</w:t>
      </w:r>
      <w:r w:rsidR="00082CC1" w:rsidRPr="003E6789">
        <w:rPr>
          <w:rFonts w:ascii="Times New Roman" w:hAnsi="Times New Roman" w:cs="Times New Roman"/>
          <w:sz w:val="28"/>
          <w:szCs w:val="28"/>
          <w:lang w:val="sr-Cyrl-RS"/>
        </w:rPr>
        <w:t>и капитал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3E6789">
        <w:rPr>
          <w:rFonts w:ascii="Times New Roman" w:hAnsi="Times New Roman" w:cs="Times New Roman"/>
          <w:sz w:val="28"/>
          <w:szCs w:val="28"/>
        </w:rPr>
        <w:t xml:space="preserve">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Правни и власнички статус Ценралног регистра прописан је Законом о тржишту капитала који је системски закон који регулише тржиште капитала у Србији.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Од 2007. године </w:t>
      </w:r>
      <w:r w:rsidR="00082CC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присутан је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тренд смањења броја чланова Централног регистра, што је утицало на повећан</w:t>
      </w:r>
      <w:r w:rsidR="002F4CB0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и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2F4CB0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обим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пословања. Дошло је до пораста вредности примарног трговања обвезницама Републике Србије са 714 милиона евра у 2012. на преко 2 милијарде </w:t>
      </w:r>
      <w:r w:rsidR="00E730AB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евра 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у 2013. години, а дошло је и до п</w:t>
      </w:r>
      <w:r w:rsidR="00E730AB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о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раста секундар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ног трговања овим обвезницама. 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У 2013. години остварен је вишак прихода над расходима од 34,4 милиона динара</w:t>
      </w:r>
      <w:r w:rsidR="00356CFD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и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на име дивиденде у републички буџет уплаћено је 12,5 милиона динара, нераспоређена добит износи  10,9 милиона динара.  Коначним обрачуном за 2013. годину, износом од 7,5 милиона коначно је покривен губитак к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оји је настао у периоду од 2009.  до 2011 године, а учешће зарада </w:t>
      </w:r>
      <w:r w:rsidR="00356CFD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у  укупним расходима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износи 43,4%</w:t>
      </w:r>
      <w:r w:rsidR="00356CFD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.</w:t>
      </w:r>
    </w:p>
    <w:p w:rsidR="004F0BF4" w:rsidRPr="003E6789" w:rsidRDefault="004F0BF4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F0BF4" w:rsidRPr="003E6789" w:rsidRDefault="004F0BF4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  <w:t>У дискусији су учествовали: Милорад Мијатовић и Дејан Раденковић.</w:t>
      </w:r>
    </w:p>
    <w:p w:rsidR="004F0BF4" w:rsidRPr="003E6789" w:rsidRDefault="004F0BF4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F0BF4" w:rsidRPr="003E6789" w:rsidRDefault="004F0BF4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  <w:t>Милорад Мијатовић је посебно истакао податак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о уделу зарада у приходима односно расходима институције, упоређују</w:t>
      </w:r>
      <w:r w:rsidR="0022628B" w:rsidRPr="003E6789">
        <w:rPr>
          <w:rFonts w:ascii="Times New Roman" w:hAnsi="Times New Roman" w:cs="Times New Roman"/>
          <w:sz w:val="28"/>
          <w:szCs w:val="28"/>
          <w:lang w:val="sr-Cyrl-RS"/>
        </w:rPr>
        <w:t>ћ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и га са подацима изнетим у извештају Комисије за хартије од вредности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где је тај удео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упола мањи (око 40% уместо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80%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Такође, </w:t>
      </w:r>
      <w:r w:rsidR="00C74100" w:rsidRPr="003E6789">
        <w:rPr>
          <w:rFonts w:ascii="Times New Roman" w:hAnsi="Times New Roman" w:cs="Times New Roman"/>
          <w:sz w:val="28"/>
          <w:szCs w:val="28"/>
          <w:lang w:val="sr-Cyrl-RS"/>
        </w:rPr>
        <w:t>узимајући у обзир остале,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изнете податке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предложио је да Одбор прихвати овај Извештај.</w:t>
      </w:r>
    </w:p>
    <w:p w:rsidR="004F0BF4" w:rsidRPr="003E6789" w:rsidRDefault="004F0BF4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Дејан Раденковић је указао на неподударност имена чланова Управног одбора Централног регистра тј. да се једна имена појављују у Извештају о пословању, а друга у Извештају независног ревизора. </w:t>
      </w:r>
      <w:r w:rsidR="00C74100" w:rsidRPr="003E6789">
        <w:rPr>
          <w:rFonts w:ascii="Times New Roman" w:hAnsi="Times New Roman" w:cs="Times New Roman"/>
          <w:sz w:val="28"/>
          <w:szCs w:val="28"/>
          <w:lang w:val="sr-Cyrl-RS"/>
        </w:rPr>
        <w:t>Т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акође указао</w:t>
      </w:r>
      <w:r w:rsidR="00C74100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је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74100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на повећање удела осталих пословних расхода са 3,8% у 2012. години, на 11,9% у 2013. години и предложио да се Извештај прихвати.</w:t>
      </w:r>
    </w:p>
    <w:p w:rsidR="004F0BF4" w:rsidRPr="003E6789" w:rsidRDefault="00C74100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  <w:t>Ана Јовановић је одговарају</w:t>
      </w:r>
      <w:r w:rsidR="0022628B" w:rsidRPr="003E6789">
        <w:rPr>
          <w:rFonts w:ascii="Times New Roman" w:hAnsi="Times New Roman" w:cs="Times New Roman"/>
          <w:sz w:val="28"/>
          <w:szCs w:val="28"/>
          <w:lang w:val="sr-Cyrl-RS"/>
        </w:rPr>
        <w:t>ћ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и на изнета питања изнела мишљење 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>да су о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стали пословни расходи повећани, између осталог, 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због 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накнаде за градско грађевинско земљиште у износу од 8,5 милиона динара и ови расходи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нису били 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>планирани, као и да је Централни регистар остварио нераспоређену добит у износу од нешто више од 10 милиона динара и тиме покрио губитак настао појавом светске е</w:t>
      </w:r>
      <w:r w:rsidR="00762DCB" w:rsidRPr="003E6789">
        <w:rPr>
          <w:rFonts w:ascii="Times New Roman" w:hAnsi="Times New Roman" w:cs="Times New Roman"/>
          <w:sz w:val="28"/>
          <w:szCs w:val="28"/>
          <w:lang w:val="sr-Cyrl-RS"/>
        </w:rPr>
        <w:t>кономске кризе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(за  период од</w:t>
      </w:r>
      <w:r w:rsidR="00762DCB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2009. до 2011.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>одине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762DCB" w:rsidRPr="003E6789" w:rsidRDefault="00762DCB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62DCB" w:rsidRPr="003E6789" w:rsidRDefault="00762DCB" w:rsidP="00762D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5F03F2" w:rsidRPr="003E6789" w:rsidRDefault="005F03F2" w:rsidP="005F03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sr-Cyrl-RS" w:eastAsia="en-GB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  <w:t>О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>дбор је, затим, н</w:t>
      </w:r>
      <w:r w:rsidRPr="003E6789">
        <w:rPr>
          <w:rFonts w:ascii="Times New Roman" w:hAnsi="Times New Roman"/>
          <w:sz w:val="28"/>
          <w:szCs w:val="28"/>
          <w:lang w:val="sr-Cyrl-RS"/>
        </w:rPr>
        <w:t>а предлог председника Одбора,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једногласно ( 11 за) 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>одлучио да поднесе Народној скупштини следећи</w:t>
      </w:r>
    </w:p>
    <w:p w:rsidR="005F03F2" w:rsidRPr="003E6789" w:rsidRDefault="005F03F2" w:rsidP="005F03F2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62DCB" w:rsidRPr="003E6789" w:rsidRDefault="00762DCB" w:rsidP="00762DC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5F03F2" w:rsidRPr="005F03F2" w:rsidRDefault="005F03F2" w:rsidP="005F03F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2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sr-Cyrl-CS"/>
        </w:rPr>
        <w:t>ИЗВЕШТАЈ</w:t>
      </w:r>
    </w:p>
    <w:p w:rsidR="005F03F2" w:rsidRPr="005F03F2" w:rsidRDefault="005F03F2" w:rsidP="005F03F2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firstLine="14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Одбор је, у складу са чланом 237. Пословника Народне скупштине, </w:t>
      </w:r>
      <w:r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размотрио Извештај о пословању Централног регистра, депоа и клиринга хартија од </w:t>
      </w:r>
      <w:r w:rsidRPr="005F03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вредности за 2013. годину, са Финансијским извештајем Централног регистра за 2013. </w:t>
      </w:r>
      <w:r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годину и Извештајем независног ревизора 1ЕР д.о.о. Београд, који је Централни регистар </w:t>
      </w:r>
      <w:r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поднео Народној скупштини на основу члана 235. Закона о тржишту капитала.</w:t>
      </w:r>
    </w:p>
    <w:p w:rsidR="005F03F2" w:rsidRPr="005F03F2" w:rsidRDefault="005F03F2" w:rsidP="005F03F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10" w:firstLine="140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Одбор је утврдио Предлог закључка поводом разматрања Извештаја о </w:t>
      </w:r>
      <w:r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пословању Централног регистра, депоа и клиринга хартија од вредности за 2013. годину, </w:t>
      </w:r>
      <w:r w:rsidRPr="005F03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са Финансијским извештајем Централног регигстра за 2013. годину и Извештајем </w:t>
      </w:r>
      <w:r w:rsidRPr="005F03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 xml:space="preserve">независног ревизора 1ЕР д.о.о. Београд, који подноси Народној скупштини на </w:t>
      </w:r>
      <w:r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разматрање и усвајање.</w:t>
      </w:r>
    </w:p>
    <w:p w:rsidR="005F03F2" w:rsidRPr="005F03F2" w:rsidRDefault="005F03F2" w:rsidP="005F03F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 w:right="5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За известиоца Одбора и представника предлагача Предлога закључка на </w:t>
      </w:r>
      <w:r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седници Народне скупштине одређен је Верољуб Арсић, председник Одбора.</w:t>
      </w:r>
    </w:p>
    <w:p w:rsidR="005F03F2" w:rsidRPr="003E6789" w:rsidRDefault="005F03F2" w:rsidP="00762DCB">
      <w:pPr>
        <w:pStyle w:val="NoSpacing"/>
        <w:ind w:left="720"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F03F2" w:rsidRPr="003E6789" w:rsidRDefault="005F03F2" w:rsidP="00762DCB">
      <w:pPr>
        <w:pStyle w:val="NoSpacing"/>
        <w:ind w:left="720"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3E6789" w:rsidRPr="003E6789" w:rsidRDefault="003E6789" w:rsidP="003E6789">
      <w:pPr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Latn-RS"/>
        </w:rPr>
        <w:t xml:space="preserve">                        </w:t>
      </w:r>
      <w:r w:rsidRPr="003E6789">
        <w:rPr>
          <w:rFonts w:ascii="Times New Roman" w:hAnsi="Times New Roman"/>
          <w:sz w:val="28"/>
          <w:szCs w:val="28"/>
          <w:lang w:val="sr-Cyrl-RS"/>
        </w:rPr>
        <w:t>Предлог закључка који је Одбор поднео Народној скупштини гласи:</w:t>
      </w:r>
    </w:p>
    <w:p w:rsidR="005F03F2" w:rsidRPr="003E6789" w:rsidRDefault="005F03F2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F03F2" w:rsidRPr="005F03F2" w:rsidRDefault="005F03F2" w:rsidP="005F03F2">
      <w:pPr>
        <w:widowControl w:val="0"/>
        <w:shd w:val="clear" w:color="auto" w:fill="FFFFFF"/>
        <w:autoSpaceDE w:val="0"/>
        <w:autoSpaceDN w:val="0"/>
        <w:adjustRightInd w:val="0"/>
        <w:spacing w:before="254" w:after="0" w:line="293" w:lineRule="exact"/>
        <w:ind w:right="5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На основу члана 235. Закона о тржишту капитала („Службени гласник РС", број 31/11), члана 8. став 1. Закона о Народној скупштини („Службени гласник </w:t>
      </w:r>
      <w:r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РС", број 9/10) и члана 239. ст. 1. и 3. Пословника Народне скупштине („Службени гласник РС", број 20/12 - Пречишћени текст),</w:t>
      </w:r>
    </w:p>
    <w:p w:rsidR="005F03F2" w:rsidRPr="005F03F2" w:rsidRDefault="005F03F2" w:rsidP="005F03F2">
      <w:pPr>
        <w:widowControl w:val="0"/>
        <w:shd w:val="clear" w:color="auto" w:fill="FFFFFF"/>
        <w:tabs>
          <w:tab w:val="left" w:leader="underscore" w:pos="6576"/>
          <w:tab w:val="left" w:leader="underscore" w:pos="9130"/>
        </w:tabs>
        <w:autoSpaceDE w:val="0"/>
        <w:autoSpaceDN w:val="0"/>
        <w:adjustRightInd w:val="0"/>
        <w:spacing w:before="274" w:after="0" w:line="240" w:lineRule="auto"/>
        <w:ind w:left="1411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Народна скупштина Републике Србије, на</w:t>
      </w:r>
      <w:r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</w:r>
      <w:r w:rsidRPr="005F03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>седници</w:t>
      </w:r>
      <w:r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</w:r>
    </w:p>
    <w:p w:rsidR="005F03F2" w:rsidRPr="005F03F2" w:rsidRDefault="005F03F2" w:rsidP="005F03F2">
      <w:pPr>
        <w:widowControl w:val="0"/>
        <w:shd w:val="clear" w:color="auto" w:fill="FFFFFF"/>
        <w:tabs>
          <w:tab w:val="left" w:leader="underscore" w:pos="319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заседања, одржаној</w:t>
      </w:r>
      <w:r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</w:r>
      <w:r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2014. године, донела је</w:t>
      </w:r>
    </w:p>
    <w:p w:rsidR="005F03F2" w:rsidRPr="003E6789" w:rsidRDefault="005F03F2" w:rsidP="005F03F2">
      <w:pPr>
        <w:widowControl w:val="0"/>
        <w:shd w:val="clear" w:color="auto" w:fill="FFFFFF"/>
        <w:autoSpaceDE w:val="0"/>
        <w:autoSpaceDN w:val="0"/>
        <w:adjustRightInd w:val="0"/>
        <w:spacing w:before="490" w:after="0" w:line="331" w:lineRule="exact"/>
        <w:ind w:left="379" w:firstLine="3504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</w:pPr>
    </w:p>
    <w:p w:rsidR="005F03F2" w:rsidRPr="003E6789" w:rsidRDefault="005F03F2" w:rsidP="005F03F2">
      <w:pPr>
        <w:widowControl w:val="0"/>
        <w:shd w:val="clear" w:color="auto" w:fill="FFFFFF"/>
        <w:autoSpaceDE w:val="0"/>
        <w:autoSpaceDN w:val="0"/>
        <w:adjustRightInd w:val="0"/>
        <w:spacing w:before="490" w:after="0" w:line="331" w:lineRule="exact"/>
        <w:ind w:left="379" w:firstLine="3504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</w:pPr>
      <w:r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ЗАКЉУЧАК </w:t>
      </w:r>
    </w:p>
    <w:p w:rsidR="005F03F2" w:rsidRPr="005F03F2" w:rsidRDefault="005F03F2" w:rsidP="003E6789">
      <w:pPr>
        <w:widowControl w:val="0"/>
        <w:shd w:val="clear" w:color="auto" w:fill="FFFFFF"/>
        <w:autoSpaceDE w:val="0"/>
        <w:autoSpaceDN w:val="0"/>
        <w:adjustRightInd w:val="0"/>
        <w:spacing w:before="490" w:after="0" w:line="331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ПОВОДОМ РАЗМАТРАЊА ИЗВЕШТАЈА О ПОСЛОВАЊУ ЦЕНТРАЛНОГ</w:t>
      </w:r>
    </w:p>
    <w:p w:rsidR="005F03F2" w:rsidRPr="005F03F2" w:rsidRDefault="000B5E22" w:rsidP="005F03F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РЕГ</w:t>
      </w:r>
      <w:r w:rsid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ИСТРА, ДЕПОА И КЛИРИН</w:t>
      </w:r>
      <w:r w:rsid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RS"/>
        </w:rPr>
        <w:t>Г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А ХАРТИЈА ОД ВРЕДНОСТИ ЗА 2013.</w:t>
      </w:r>
    </w:p>
    <w:p w:rsidR="005F03F2" w:rsidRPr="005F03F2" w:rsidRDefault="005F03F2" w:rsidP="003E6789">
      <w:pPr>
        <w:widowControl w:val="0"/>
        <w:shd w:val="clear" w:color="auto" w:fill="FFFFFF"/>
        <w:autoSpaceDE w:val="0"/>
        <w:autoSpaceDN w:val="0"/>
        <w:adjustRightInd w:val="0"/>
        <w:spacing w:before="10" w:after="0" w:line="288" w:lineRule="exact"/>
        <w:ind w:left="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ГОДИНУ, СА ФИНАНСИЈ</w:t>
      </w:r>
      <w:r w:rsidR="000B5E22" w:rsidRPr="003E6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СКИМ ИЗВЕШТАШМ ЦЕНТРАЛНОГ</w:t>
      </w:r>
      <w:r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РЕГИСТРА ЗА</w:t>
      </w:r>
      <w:r w:rsidR="003E6789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</w:t>
      </w:r>
      <w:r w:rsidRPr="005F03F2">
        <w:rPr>
          <w:rFonts w:ascii="Times New Roman" w:eastAsiaTheme="minorEastAsia" w:hAnsi="Times New Roman" w:cs="Times New Roman"/>
          <w:color w:val="000000"/>
          <w:spacing w:val="-5"/>
          <w:sz w:val="28"/>
          <w:szCs w:val="28"/>
          <w:lang w:val="sr-Cyrl-CS"/>
        </w:rPr>
        <w:t xml:space="preserve">2013. </w:t>
      </w:r>
      <w:r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ГОДИНУ И ИЗ</w:t>
      </w:r>
      <w:r w:rsidR="000B5E22" w:rsidRPr="003E67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ВЕШТАЈЕМ НЕЗАВИСНОГ РЕВИЗОРА </w:t>
      </w:r>
      <w:r w:rsidR="000B5E22" w:rsidRPr="003E67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Latn-RS"/>
        </w:rPr>
        <w:t>IFF</w:t>
      </w:r>
      <w:r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Д.О.О.</w:t>
      </w:r>
    </w:p>
    <w:p w:rsidR="005F03F2" w:rsidRPr="005F03F2" w:rsidRDefault="005F03F2" w:rsidP="005F03F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БЕОГРАД</w:t>
      </w:r>
    </w:p>
    <w:p w:rsidR="005F03F2" w:rsidRPr="005F03F2" w:rsidRDefault="005F03F2" w:rsidP="006936FB">
      <w:pPr>
        <w:widowControl w:val="0"/>
        <w:numPr>
          <w:ilvl w:val="0"/>
          <w:numId w:val="1"/>
        </w:numPr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581" w:after="0" w:line="240" w:lineRule="auto"/>
        <w:ind w:left="5" w:firstLine="1406"/>
        <w:rPr>
          <w:rFonts w:ascii="Times New Roman" w:eastAsiaTheme="minorEastAsia" w:hAnsi="Times New Roman" w:cs="Times New Roman"/>
          <w:color w:val="000000"/>
          <w:spacing w:val="-28"/>
          <w:sz w:val="28"/>
          <w:szCs w:val="28"/>
          <w:lang w:val="sr-Cyrl-CS"/>
        </w:rPr>
      </w:pPr>
      <w:r w:rsidRPr="005F03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Прихвата се Извештај о послова</w:t>
      </w:r>
      <w:r w:rsidR="002748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њу Централног регистра, депоа и </w:t>
      </w:r>
      <w:r w:rsidRPr="005F03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клиринга хартија од вредности за</w:t>
      </w:r>
      <w:r w:rsidR="002748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2013. годину,  са Финансијским </w:t>
      </w:r>
      <w:r w:rsidRPr="005F03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извештајем</w:t>
      </w:r>
      <w:r w:rsidRPr="005F03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br/>
      </w:r>
      <w:r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Централног регистра за 2013. годину и Извештајем независног ревизора 1ЕР д.о.о.</w:t>
      </w:r>
      <w:r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br/>
      </w:r>
      <w:r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Београд.</w:t>
      </w:r>
    </w:p>
    <w:p w:rsidR="005F03F2" w:rsidRPr="005F03F2" w:rsidRDefault="005F03F2" w:rsidP="006936FB">
      <w:pPr>
        <w:widowControl w:val="0"/>
        <w:numPr>
          <w:ilvl w:val="0"/>
          <w:numId w:val="1"/>
        </w:numPr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283" w:after="0" w:line="240" w:lineRule="auto"/>
        <w:ind w:left="1411"/>
        <w:rPr>
          <w:rFonts w:ascii="Times New Roman" w:eastAsiaTheme="minorEastAsia" w:hAnsi="Times New Roman" w:cs="Times New Roman"/>
          <w:color w:val="000000"/>
          <w:spacing w:val="-17"/>
          <w:sz w:val="28"/>
          <w:szCs w:val="28"/>
          <w:lang w:val="sr-Cyrl-CS"/>
        </w:rPr>
      </w:pPr>
      <w:r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Овај закључак објавити у „Службеном гласнику Републике Србије".</w:t>
      </w:r>
    </w:p>
    <w:p w:rsidR="005F03F2" w:rsidRPr="005F03F2" w:rsidRDefault="005F03F2" w:rsidP="006936FB">
      <w:pPr>
        <w:widowControl w:val="0"/>
        <w:shd w:val="clear" w:color="auto" w:fill="FFFFFF"/>
        <w:autoSpaceDE w:val="0"/>
        <w:autoSpaceDN w:val="0"/>
        <w:adjustRightInd w:val="0"/>
        <w:spacing w:before="557" w:after="0" w:line="240" w:lineRule="auto"/>
        <w:ind w:left="5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>РС Број</w:t>
      </w:r>
    </w:p>
    <w:p w:rsidR="005F03F2" w:rsidRPr="005F03F2" w:rsidRDefault="005F03F2" w:rsidP="006936FB">
      <w:pPr>
        <w:widowControl w:val="0"/>
        <w:shd w:val="clear" w:color="auto" w:fill="FFFFFF"/>
        <w:tabs>
          <w:tab w:val="left" w:leader="underscore" w:pos="210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У Београду,</w:t>
      </w:r>
      <w:r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</w:r>
      <w:r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2014. године</w:t>
      </w:r>
    </w:p>
    <w:p w:rsidR="005F03F2" w:rsidRPr="005F03F2" w:rsidRDefault="005F03F2" w:rsidP="006936F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right="1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sr-Cyrl-CS"/>
        </w:rPr>
        <w:t>НАРОДНА СКУПШТИР1А</w:t>
      </w:r>
    </w:p>
    <w:p w:rsidR="000B5E22" w:rsidRPr="003E6789" w:rsidRDefault="005F03F2" w:rsidP="006936F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709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Latn-RS"/>
        </w:rPr>
      </w:pPr>
      <w:r w:rsidRPr="005F03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 xml:space="preserve">ПРЕДСЕДНИК </w:t>
      </w:r>
    </w:p>
    <w:p w:rsidR="005F03F2" w:rsidRPr="005F03F2" w:rsidRDefault="005F03F2" w:rsidP="006936F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7090"/>
        <w:rPr>
          <w:rFonts w:ascii="Times New Roman" w:eastAsiaTheme="minorEastAsia" w:hAnsi="Times New Roman" w:cs="Times New Roman"/>
          <w:sz w:val="28"/>
          <w:szCs w:val="28"/>
        </w:rPr>
      </w:pPr>
      <w:r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Маја Гојковић</w:t>
      </w:r>
    </w:p>
    <w:p w:rsidR="005F03F2" w:rsidRPr="003E6789" w:rsidRDefault="005F03F2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1B2D3E" w:rsidRDefault="001B2D3E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6534" w:rsidRDefault="00D46534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6534" w:rsidRDefault="00D46534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Pr="00D46534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B2D3E" w:rsidRPr="003E6789" w:rsidRDefault="001B2D3E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1B2D3E" w:rsidRPr="001B2D3E" w:rsidRDefault="001B2D3E" w:rsidP="00693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B2D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sr-Cyrl-CS"/>
        </w:rPr>
        <w:lastRenderedPageBreak/>
        <w:t>Образложење</w:t>
      </w:r>
    </w:p>
    <w:p w:rsidR="001B2D3E" w:rsidRPr="001B2D3E" w:rsidRDefault="001B2D3E" w:rsidP="006936F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 w:right="24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Правни основ за доношење Закључка садржан је у члану 235. Закона о </w:t>
      </w:r>
      <w:r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тржишту капитала („Службени гласник РС", број 31/11), члану 8. Закона о </w:t>
      </w:r>
      <w:r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Народној скупштини („Службени гласник РС", број 9/10) и члану 239. став 3. </w:t>
      </w:r>
      <w:r w:rsidRPr="001B2D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>Пословника Народне скупштине („Службени гласник РС", број 20/12 -</w:t>
      </w:r>
      <w:r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Пречишћени текст).</w:t>
      </w:r>
    </w:p>
    <w:p w:rsidR="001B2D3E" w:rsidRPr="001B2D3E" w:rsidRDefault="001B2D3E" w:rsidP="006936F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10" w:right="14" w:firstLine="141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Чланом 237. ст. 1. и 4. Пословника Народне скупштине предвиђено је да председник Народне скупштине доставља извештаје које су државни органи, </w:t>
      </w:r>
      <w:r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организације и тела, у складу са законом, поднели Народној скупштини, народним посланицима и надлежном одбору. Након разматрања извештаја, надлежни одбор </w:t>
      </w:r>
      <w:r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подноси извештај Народној скупштини, са пордлогом закључка, односно </w:t>
      </w:r>
      <w:r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препоруке.</w:t>
      </w:r>
    </w:p>
    <w:p w:rsidR="001B2D3E" w:rsidRPr="001B2D3E" w:rsidRDefault="001B2D3E" w:rsidP="006936FB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19" w:right="5" w:firstLine="14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Чланом 239. Пословника Народне скупштине, предвиђено је да </w:t>
      </w:r>
      <w:r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Народна скупштина разматра извештаје из члана 237. ст. 1. и 4. овог пословника и </w:t>
      </w:r>
      <w:r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предлог закључка, односно препоруке надлежног одбора, на првој наредној </w:t>
      </w:r>
      <w:r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седници. На седницу Народне скупштине позива се представник државног органа, организације, односно тела чији извештај се разматра. Народна скупштина, по </w:t>
      </w:r>
      <w:r w:rsidRPr="001B2D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закључењу расправе, доноси закључак, односно препоруку, већином гласова </w:t>
      </w:r>
      <w:r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народних посланика на седници на којој је присутна већина народних посланика.</w:t>
      </w:r>
    </w:p>
    <w:p w:rsidR="001B2D3E" w:rsidRPr="001B2D3E" w:rsidRDefault="001B2D3E" w:rsidP="006936FB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14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На основу члана 235. Закона о тржишту капитала, Централни регистар подноси Народној скупштини, Влади и Комисији за хартије од вредности годишњи </w:t>
      </w:r>
      <w:r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извештај о пословању најкасније четири месеца након завршетка пословне године. Комисија за хартије од вредности прописује ближи садржај и начин подношења </w:t>
      </w:r>
      <w:r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извештаја из става 1. овог члана, као и садржину, начин и рокове подношења и других извештаја. Централни регистар јавно објављује годишње финансијске </w:t>
      </w:r>
      <w:r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извештаје, израђене у складу са законом којим се уређује рачуноводство и ревизија </w:t>
      </w:r>
      <w:r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и исте доставља Влади и Комисији за хартије од вредности са извештајем </w:t>
      </w:r>
      <w:r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независног ревизора у року из ?тава 1. овог члана.</w:t>
      </w:r>
    </w:p>
    <w:p w:rsidR="001B2D3E" w:rsidRPr="001B2D3E" w:rsidRDefault="001B2D3E" w:rsidP="006936FB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5" w:right="14" w:firstLine="14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Сагласно наведеним одредбама Закона, Централни регистар депо и </w:t>
      </w:r>
      <w:r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клиринг хартија од вредности поднео је Народној скупштини Извештај о </w:t>
      </w:r>
      <w:r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пословању Централног регистра, депоа и клиринга хартија од вредности за 2013. </w:t>
      </w:r>
      <w:r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годину, са Финансијским извештајем Централног регистра за 2013. годину и </w:t>
      </w:r>
      <w:r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Извештајем независног ревизора 1ЕР д.о.о. Београд.</w:t>
      </w:r>
    </w:p>
    <w:p w:rsidR="0042621E" w:rsidRPr="003E6789" w:rsidRDefault="001B2D3E" w:rsidP="006936FB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4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Одбор за финансије, републички буџет и контролу трошења јавних </w:t>
      </w:r>
      <w:r w:rsidRPr="001B2D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средстава размотрио је Извештај о пословању Централног регистра, депоа и </w:t>
      </w:r>
      <w:r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lastRenderedPageBreak/>
        <w:t xml:space="preserve">клиринга хартија од вредности за 2013. годину, са Финансијским извештајем </w:t>
      </w:r>
      <w:r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Централног регистра за 2013. годину и Извештајем независног ревизора 1ЕР д.о.о.</w:t>
      </w:r>
      <w:r w:rsidR="0042621E" w:rsidRPr="003E67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42621E" w:rsidRPr="003E678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Београд, на Шестој седници Одбора, одржаној 6. јуна 2014. године, којој је </w:t>
      </w:r>
      <w:r w:rsidR="0042621E"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присуствовала Ана Јовановић, директор Централног регистра, депоа и клиринга </w:t>
      </w:r>
      <w:r w:rsidR="0042621E"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хартија од вредности.</w:t>
      </w:r>
    </w:p>
    <w:p w:rsidR="0042621E" w:rsidRPr="0042621E" w:rsidRDefault="0042621E" w:rsidP="006936FB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2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Одбор је, у складу са чланом 237. став 4. Пословника Народне </w:t>
      </w:r>
      <w:r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скупштине, поднео Народној скупштини Извештај са Предлогом закључка, који је утврдио на овој седници Одбора.</w:t>
      </w:r>
    </w:p>
    <w:p w:rsidR="0042621E" w:rsidRPr="0042621E" w:rsidRDefault="0042621E" w:rsidP="006936F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5" w:right="10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На основу члана 8. став 3. Закона о Народној скупштини, закључци </w:t>
      </w:r>
      <w:r w:rsidRPr="004262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Народне скупштине објављују се у „Службеном гласнику Републике Србије".</w:t>
      </w:r>
    </w:p>
    <w:p w:rsidR="000B5E22" w:rsidRPr="003E6789" w:rsidRDefault="000B5E22" w:rsidP="006936FB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162FE" w:rsidRPr="003E6789" w:rsidRDefault="002162FE" w:rsidP="00A60E01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r-Cyrl-RS"/>
        </w:rPr>
      </w:pPr>
    </w:p>
    <w:p w:rsidR="00F03CF4" w:rsidRPr="003E6789" w:rsidRDefault="00F03CF4" w:rsidP="00F03CF4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sr-Cyrl-RS"/>
        </w:rPr>
      </w:pPr>
      <w:r w:rsidRPr="003E6789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         </w:t>
      </w:r>
      <w:r w:rsidRPr="003E6789">
        <w:rPr>
          <w:rFonts w:ascii="Times New Roman" w:hAnsi="Times New Roman"/>
          <w:color w:val="000000"/>
          <w:sz w:val="28"/>
          <w:szCs w:val="28"/>
          <w:lang w:val="sr-Cyrl-RS"/>
        </w:rPr>
        <w:tab/>
      </w:r>
      <w:r w:rsidRPr="003E6789">
        <w:rPr>
          <w:rFonts w:ascii="Times New Roman" w:hAnsi="Times New Roman"/>
          <w:color w:val="000000"/>
          <w:sz w:val="28"/>
          <w:szCs w:val="28"/>
          <w:lang w:val="sr-Cyrl-RS"/>
        </w:rPr>
        <w:tab/>
        <w:t>На седници Одбора вођен је тонски запис.</w:t>
      </w:r>
    </w:p>
    <w:p w:rsidR="00F03CF4" w:rsidRPr="003E6789" w:rsidRDefault="00F03CF4" w:rsidP="00F03CF4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03CF4" w:rsidRPr="003E6789" w:rsidRDefault="00F03CF4" w:rsidP="00F03CF4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/>
          <w:sz w:val="28"/>
          <w:szCs w:val="28"/>
          <w:lang w:val="sr-Cyrl-RS"/>
        </w:rPr>
        <w:tab/>
        <w:t>Седница је закључена у 1</w:t>
      </w:r>
      <w:r w:rsidR="00FC1F69" w:rsidRPr="003E6789">
        <w:rPr>
          <w:rFonts w:ascii="Times New Roman" w:hAnsi="Times New Roman"/>
          <w:sz w:val="28"/>
          <w:szCs w:val="28"/>
          <w:lang w:val="sr-Cyrl-RS"/>
        </w:rPr>
        <w:t>2</w:t>
      </w:r>
      <w:r w:rsidRPr="003E6789">
        <w:rPr>
          <w:rFonts w:ascii="Times New Roman" w:hAnsi="Times New Roman"/>
          <w:sz w:val="28"/>
          <w:szCs w:val="28"/>
          <w:lang w:val="sr-Cyrl-RS"/>
        </w:rPr>
        <w:t>,</w:t>
      </w:r>
      <w:r w:rsidR="00FC1F69" w:rsidRPr="003E6789">
        <w:rPr>
          <w:rFonts w:ascii="Times New Roman" w:hAnsi="Times New Roman"/>
          <w:sz w:val="28"/>
          <w:szCs w:val="28"/>
          <w:lang w:val="sr-Cyrl-RS"/>
        </w:rPr>
        <w:t>40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часова.</w:t>
      </w:r>
    </w:p>
    <w:p w:rsidR="00F03CF4" w:rsidRPr="003E6789" w:rsidRDefault="00F03CF4" w:rsidP="00F03CF4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03CF4" w:rsidRPr="003E6789" w:rsidRDefault="00F03CF4" w:rsidP="00F03CF4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F03CF4" w:rsidRPr="003E6789" w:rsidRDefault="00F03CF4" w:rsidP="00F03CF4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  СЕКРЕТАР ОДБОРА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 xml:space="preserve">                 ПРЕДСЕДНИК ОДБОРА</w:t>
      </w:r>
    </w:p>
    <w:p w:rsidR="00F03CF4" w:rsidRPr="003E6789" w:rsidRDefault="00F03CF4" w:rsidP="00F03CF4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F03CF4" w:rsidRPr="003E6789" w:rsidRDefault="00F03CF4" w:rsidP="00F03CF4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     Милена Сандић                                                     Верољуб Арсић</w:t>
      </w:r>
    </w:p>
    <w:p w:rsidR="00F03CF4" w:rsidRPr="003E6789" w:rsidRDefault="00F03CF4" w:rsidP="00F03C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F03CF4" w:rsidRPr="003E6789" w:rsidRDefault="00F03CF4" w:rsidP="00F151B4">
      <w:pPr>
        <w:pStyle w:val="NoSpacing"/>
        <w:ind w:firstLine="144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</w:r>
    </w:p>
    <w:p w:rsidR="00B2373F" w:rsidRPr="003E6789" w:rsidRDefault="00B2373F" w:rsidP="00B2373F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</w:rPr>
      </w:pPr>
    </w:p>
    <w:p w:rsidR="00660F3A" w:rsidRPr="003E6789" w:rsidRDefault="00660F3A">
      <w:pPr>
        <w:rPr>
          <w:sz w:val="28"/>
          <w:szCs w:val="28"/>
        </w:rPr>
      </w:pPr>
    </w:p>
    <w:sectPr w:rsidR="00660F3A" w:rsidRPr="003E6789" w:rsidSect="00D46534">
      <w:footerReference w:type="default" r:id="rId9"/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5B" w:rsidRDefault="0094455B" w:rsidP="000E0A31">
      <w:pPr>
        <w:spacing w:after="0" w:line="240" w:lineRule="auto"/>
      </w:pPr>
      <w:r>
        <w:separator/>
      </w:r>
    </w:p>
  </w:endnote>
  <w:endnote w:type="continuationSeparator" w:id="0">
    <w:p w:rsidR="0094455B" w:rsidRDefault="0094455B" w:rsidP="000E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5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A31" w:rsidRDefault="000E0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C2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E0A31" w:rsidRDefault="000E0A31">
    <w:pPr>
      <w:pStyle w:val="Footer"/>
    </w:pPr>
  </w:p>
  <w:p w:rsidR="00770426" w:rsidRDefault="00770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5B" w:rsidRDefault="0094455B" w:rsidP="000E0A31">
      <w:pPr>
        <w:spacing w:after="0" w:line="240" w:lineRule="auto"/>
      </w:pPr>
      <w:r>
        <w:separator/>
      </w:r>
    </w:p>
  </w:footnote>
  <w:footnote w:type="continuationSeparator" w:id="0">
    <w:p w:rsidR="0094455B" w:rsidRDefault="0094455B" w:rsidP="000E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4D2"/>
    <w:multiLevelType w:val="singleLevel"/>
    <w:tmpl w:val="095095E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89"/>
    <w:rsid w:val="00005545"/>
    <w:rsid w:val="00013613"/>
    <w:rsid w:val="00035F37"/>
    <w:rsid w:val="00037111"/>
    <w:rsid w:val="00082CC1"/>
    <w:rsid w:val="00091215"/>
    <w:rsid w:val="000979C4"/>
    <w:rsid w:val="000B5E22"/>
    <w:rsid w:val="000E0A31"/>
    <w:rsid w:val="000F639D"/>
    <w:rsid w:val="0011299A"/>
    <w:rsid w:val="00113444"/>
    <w:rsid w:val="001710FE"/>
    <w:rsid w:val="00187F55"/>
    <w:rsid w:val="00196458"/>
    <w:rsid w:val="001A0791"/>
    <w:rsid w:val="001A6CDA"/>
    <w:rsid w:val="001B2D3E"/>
    <w:rsid w:val="001D1095"/>
    <w:rsid w:val="0020655C"/>
    <w:rsid w:val="002162FE"/>
    <w:rsid w:val="0022628B"/>
    <w:rsid w:val="00234EB3"/>
    <w:rsid w:val="00274880"/>
    <w:rsid w:val="002A628F"/>
    <w:rsid w:val="002B2A30"/>
    <w:rsid w:val="002C6172"/>
    <w:rsid w:val="002D53D4"/>
    <w:rsid w:val="002F4CB0"/>
    <w:rsid w:val="003024C1"/>
    <w:rsid w:val="00303210"/>
    <w:rsid w:val="003033AC"/>
    <w:rsid w:val="0034023F"/>
    <w:rsid w:val="00341923"/>
    <w:rsid w:val="00356CFD"/>
    <w:rsid w:val="00364CF0"/>
    <w:rsid w:val="00372034"/>
    <w:rsid w:val="003A2B89"/>
    <w:rsid w:val="003C1322"/>
    <w:rsid w:val="003E62E3"/>
    <w:rsid w:val="003E6789"/>
    <w:rsid w:val="00417E94"/>
    <w:rsid w:val="00425435"/>
    <w:rsid w:val="0042621E"/>
    <w:rsid w:val="00432C64"/>
    <w:rsid w:val="00435FC2"/>
    <w:rsid w:val="00444AA3"/>
    <w:rsid w:val="00481FF4"/>
    <w:rsid w:val="004C045A"/>
    <w:rsid w:val="004D7CFD"/>
    <w:rsid w:val="004F0BF4"/>
    <w:rsid w:val="004F7A87"/>
    <w:rsid w:val="005352B1"/>
    <w:rsid w:val="0055152C"/>
    <w:rsid w:val="00557916"/>
    <w:rsid w:val="00564574"/>
    <w:rsid w:val="005871E3"/>
    <w:rsid w:val="005872D4"/>
    <w:rsid w:val="00592522"/>
    <w:rsid w:val="005A0959"/>
    <w:rsid w:val="005C2F5D"/>
    <w:rsid w:val="005F03F2"/>
    <w:rsid w:val="00620473"/>
    <w:rsid w:val="00647E19"/>
    <w:rsid w:val="00660865"/>
    <w:rsid w:val="00660F3A"/>
    <w:rsid w:val="0066580C"/>
    <w:rsid w:val="00680870"/>
    <w:rsid w:val="006936FB"/>
    <w:rsid w:val="006F201B"/>
    <w:rsid w:val="00713E6A"/>
    <w:rsid w:val="00717508"/>
    <w:rsid w:val="0072250D"/>
    <w:rsid w:val="00724961"/>
    <w:rsid w:val="00744B8A"/>
    <w:rsid w:val="00762DCB"/>
    <w:rsid w:val="00763BC7"/>
    <w:rsid w:val="00770426"/>
    <w:rsid w:val="007A1D67"/>
    <w:rsid w:val="007B0D9E"/>
    <w:rsid w:val="007D5462"/>
    <w:rsid w:val="007D6DC6"/>
    <w:rsid w:val="007E242B"/>
    <w:rsid w:val="007F32A2"/>
    <w:rsid w:val="0080431A"/>
    <w:rsid w:val="008307B9"/>
    <w:rsid w:val="00880DD9"/>
    <w:rsid w:val="00885973"/>
    <w:rsid w:val="008B5682"/>
    <w:rsid w:val="008C7898"/>
    <w:rsid w:val="008E3C35"/>
    <w:rsid w:val="008F1611"/>
    <w:rsid w:val="008F5400"/>
    <w:rsid w:val="008F58CE"/>
    <w:rsid w:val="009240A9"/>
    <w:rsid w:val="009411F8"/>
    <w:rsid w:val="0094455B"/>
    <w:rsid w:val="00955C0B"/>
    <w:rsid w:val="00957CD0"/>
    <w:rsid w:val="009705DA"/>
    <w:rsid w:val="00973839"/>
    <w:rsid w:val="00997D1C"/>
    <w:rsid w:val="009C165F"/>
    <w:rsid w:val="009E3AF8"/>
    <w:rsid w:val="009F2555"/>
    <w:rsid w:val="00A00BAE"/>
    <w:rsid w:val="00A141F0"/>
    <w:rsid w:val="00A17DF1"/>
    <w:rsid w:val="00A22821"/>
    <w:rsid w:val="00A34685"/>
    <w:rsid w:val="00A44DF7"/>
    <w:rsid w:val="00A60E01"/>
    <w:rsid w:val="00A9160F"/>
    <w:rsid w:val="00AB068F"/>
    <w:rsid w:val="00AE25C9"/>
    <w:rsid w:val="00AF04F4"/>
    <w:rsid w:val="00B2373F"/>
    <w:rsid w:val="00B61A3A"/>
    <w:rsid w:val="00B62BBB"/>
    <w:rsid w:val="00B769D1"/>
    <w:rsid w:val="00BC190F"/>
    <w:rsid w:val="00BE56A6"/>
    <w:rsid w:val="00BE69A7"/>
    <w:rsid w:val="00BF17D9"/>
    <w:rsid w:val="00C23AE1"/>
    <w:rsid w:val="00C2702D"/>
    <w:rsid w:val="00C279C9"/>
    <w:rsid w:val="00C65E05"/>
    <w:rsid w:val="00C74100"/>
    <w:rsid w:val="00CB29D8"/>
    <w:rsid w:val="00CC0603"/>
    <w:rsid w:val="00D15CD1"/>
    <w:rsid w:val="00D22F78"/>
    <w:rsid w:val="00D3637D"/>
    <w:rsid w:val="00D46534"/>
    <w:rsid w:val="00D50688"/>
    <w:rsid w:val="00D55927"/>
    <w:rsid w:val="00D67363"/>
    <w:rsid w:val="00D768D7"/>
    <w:rsid w:val="00DA29C4"/>
    <w:rsid w:val="00DC16F8"/>
    <w:rsid w:val="00DF09BC"/>
    <w:rsid w:val="00E40709"/>
    <w:rsid w:val="00E60B60"/>
    <w:rsid w:val="00E730AB"/>
    <w:rsid w:val="00E97C2E"/>
    <w:rsid w:val="00EC4E3E"/>
    <w:rsid w:val="00ED0FA9"/>
    <w:rsid w:val="00F03CF4"/>
    <w:rsid w:val="00F06181"/>
    <w:rsid w:val="00F151B4"/>
    <w:rsid w:val="00F23266"/>
    <w:rsid w:val="00F30FC8"/>
    <w:rsid w:val="00F574FD"/>
    <w:rsid w:val="00F62BA4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B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C16F8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31"/>
  </w:style>
  <w:style w:type="paragraph" w:styleId="Footer">
    <w:name w:val="footer"/>
    <w:basedOn w:val="Normal"/>
    <w:link w:val="FooterChar"/>
    <w:uiPriority w:val="99"/>
    <w:unhideWhenUsed/>
    <w:rsid w:val="000E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B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C16F8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31"/>
  </w:style>
  <w:style w:type="paragraph" w:styleId="Footer">
    <w:name w:val="footer"/>
    <w:basedOn w:val="Normal"/>
    <w:link w:val="FooterChar"/>
    <w:uiPriority w:val="99"/>
    <w:unhideWhenUsed/>
    <w:rsid w:val="000E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9CE0-C0AE-4DEB-894C-1F3EA6D7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Vesna Lalovic</cp:lastModifiedBy>
  <cp:revision>2</cp:revision>
  <dcterms:created xsi:type="dcterms:W3CDTF">2014-07-02T09:32:00Z</dcterms:created>
  <dcterms:modified xsi:type="dcterms:W3CDTF">2014-07-02T09:32:00Z</dcterms:modified>
</cp:coreProperties>
</file>